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D4" w:rsidRPr="001E2DD4" w:rsidRDefault="001E2DD4" w:rsidP="001E2D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2DD4" w:rsidRPr="001E2DD4" w:rsidRDefault="001E2DD4" w:rsidP="001E2D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2DD4" w:rsidRPr="001E2DD4" w:rsidRDefault="00916246" w:rsidP="001E2D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7114"/>
            <wp:effectExtent l="0" t="0" r="0" b="0"/>
            <wp:docPr id="1" name="Рисунок 1" descr="E:\внеурочка Алексеева Н.В\титулюни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неурочка Алексеева Н.В\титулюник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2DD4" w:rsidRPr="001E2DD4" w:rsidRDefault="001E2DD4" w:rsidP="001E2D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2DD4" w:rsidRPr="001E2DD4" w:rsidRDefault="001E2DD4" w:rsidP="001E2D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2DD4" w:rsidRPr="001E2DD4" w:rsidRDefault="001E2DD4" w:rsidP="001E2D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2DD4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E2DD4" w:rsidRPr="001E2DD4" w:rsidRDefault="001E2DD4" w:rsidP="001E2D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2DD4" w:rsidRPr="001E2DD4" w:rsidRDefault="001E2DD4" w:rsidP="001E2DD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E2DD4">
        <w:rPr>
          <w:rFonts w:ascii="Times New Roman" w:hAnsi="Times New Roman"/>
          <w:sz w:val="28"/>
          <w:szCs w:val="28"/>
        </w:rPr>
        <w:t xml:space="preserve">Актуальность программы обусловлена тем, что в настоящее время: </w:t>
      </w:r>
    </w:p>
    <w:p w:rsidR="001E2DD4" w:rsidRPr="001E2DD4" w:rsidRDefault="001E2DD4" w:rsidP="001E2DD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E2DD4">
        <w:rPr>
          <w:rFonts w:ascii="Times New Roman" w:hAnsi="Times New Roman"/>
          <w:sz w:val="28"/>
          <w:szCs w:val="28"/>
        </w:rPr>
        <w:t>- у учащихся не сформированы инструментальные навыки и умения логического и творческого мышления;</w:t>
      </w:r>
    </w:p>
    <w:p w:rsidR="001E2DD4" w:rsidRPr="001E2DD4" w:rsidRDefault="001E2DD4" w:rsidP="001E2DD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E2DD4">
        <w:rPr>
          <w:rFonts w:ascii="Times New Roman" w:hAnsi="Times New Roman"/>
          <w:sz w:val="28"/>
          <w:szCs w:val="28"/>
        </w:rPr>
        <w:t>- низкий уровень развития у школьников способности самостоятельно мыслить, искать новые сведения, добывать необходимую информацию;</w:t>
      </w:r>
    </w:p>
    <w:p w:rsidR="001E2DD4" w:rsidRPr="001E2DD4" w:rsidRDefault="001E2DD4" w:rsidP="001E2DD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E2DD4">
        <w:rPr>
          <w:rFonts w:ascii="Times New Roman" w:hAnsi="Times New Roman"/>
          <w:sz w:val="28"/>
          <w:szCs w:val="28"/>
        </w:rPr>
        <w:t xml:space="preserve">- учащиеся привыкают работать в типовых ситуациях и не видят перспективы своего роста в усвоении учебного содержания; </w:t>
      </w:r>
    </w:p>
    <w:p w:rsidR="001E2DD4" w:rsidRPr="001E2DD4" w:rsidRDefault="001E2DD4" w:rsidP="001E2DD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E2DD4">
        <w:rPr>
          <w:rFonts w:ascii="Times New Roman" w:hAnsi="Times New Roman"/>
          <w:sz w:val="28"/>
          <w:szCs w:val="28"/>
        </w:rPr>
        <w:t xml:space="preserve">- школьники не получают возможности для реализации и удовлетворения познавательных потребностей; </w:t>
      </w:r>
    </w:p>
    <w:p w:rsidR="001E2DD4" w:rsidRPr="001E2DD4" w:rsidRDefault="001E2DD4" w:rsidP="001E2DD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E2DD4">
        <w:rPr>
          <w:rFonts w:ascii="Times New Roman" w:hAnsi="Times New Roman"/>
          <w:sz w:val="28"/>
          <w:szCs w:val="28"/>
        </w:rPr>
        <w:t xml:space="preserve">- учащиеся не владеют приёмами поэтапного выполнения учебных исследований. </w:t>
      </w:r>
    </w:p>
    <w:p w:rsidR="001E2DD4" w:rsidRPr="001E2DD4" w:rsidRDefault="001E2DD4" w:rsidP="001E2DD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1E2DD4">
        <w:rPr>
          <w:rFonts w:ascii="Times New Roman" w:hAnsi="Times New Roman"/>
          <w:sz w:val="28"/>
          <w:szCs w:val="28"/>
        </w:rPr>
        <w:t xml:space="preserve">Исследовательские задачи в школе почти не используются. </w:t>
      </w:r>
      <w:r w:rsidRPr="001E2DD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Школьный курс математики даёт слабое представление о методах исследования математики как науки. У обычного ребёнка складывается впечатление, что в математике всё открыто, и новые открытия (во всяком случае, на школьном уровне) невозможны. Работая над исследовательской задачей, ученик получает некоторое представление о реальной работе математика.</w:t>
      </w:r>
    </w:p>
    <w:p w:rsidR="001E2DD4" w:rsidRPr="001E2DD4" w:rsidRDefault="001E2DD4" w:rsidP="001E2DD4">
      <w:pPr>
        <w:spacing w:after="0" w:line="23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1E2DD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Программа кружка «Волшебный мир математики» для учащихся</w:t>
      </w:r>
      <w:r w:rsidRPr="001E2DD4">
        <w:rPr>
          <w:rFonts w:ascii="Times New Roman" w:eastAsia="Times New Roman" w:hAnsi="Times New Roman"/>
          <w:sz w:val="28"/>
          <w:szCs w:val="28"/>
          <w:lang w:eastAsia="ru-RU"/>
        </w:rPr>
        <w:t> 5</w:t>
      </w:r>
      <w:r w:rsidRPr="001E2DD4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-х классов</w:t>
      </w:r>
      <w:r w:rsidRPr="001E2DD4">
        <w:rPr>
          <w:rFonts w:ascii="Times New Roman" w:eastAsia="Times New Roman" w:hAnsi="Times New Roman"/>
          <w:sz w:val="28"/>
          <w:szCs w:val="28"/>
          <w:lang w:eastAsia="ru-RU"/>
        </w:rPr>
        <w:t xml:space="preserve"> разработана в соответствии с </w:t>
      </w:r>
      <w:r w:rsidRPr="001E2DD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нормативными документами:</w:t>
      </w:r>
    </w:p>
    <w:p w:rsidR="001E2DD4" w:rsidRPr="001E2DD4" w:rsidRDefault="001E2DD4" w:rsidP="001E2DD4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852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E2DD4">
        <w:rPr>
          <w:rFonts w:ascii="Times New Roman" w:eastAsia="Times New Roman" w:hAnsi="Times New Roman"/>
          <w:sz w:val="28"/>
          <w:szCs w:val="28"/>
        </w:rPr>
        <w:t>-Федеральным законом от 29 декабря 2012 года № 273-ФЗ «Об образовании в Российской Федерации»;</w:t>
      </w:r>
      <w:r w:rsidRPr="001E2DD4">
        <w:rPr>
          <w:rFonts w:ascii="Times New Roman" w:hAnsi="Times New Roman"/>
          <w:sz w:val="28"/>
          <w:szCs w:val="28"/>
        </w:rPr>
        <w:t xml:space="preserve"> </w:t>
      </w:r>
    </w:p>
    <w:p w:rsidR="001E2DD4" w:rsidRPr="001E2DD4" w:rsidRDefault="001E2DD4" w:rsidP="001E2DD4">
      <w:pPr>
        <w:spacing w:after="0" w:line="240" w:lineRule="auto"/>
        <w:ind w:firstLine="852"/>
        <w:jc w:val="both"/>
        <w:rPr>
          <w:rFonts w:ascii="Times New Roman" w:hAnsi="Times New Roman"/>
          <w:sz w:val="28"/>
          <w:szCs w:val="28"/>
        </w:rPr>
      </w:pPr>
      <w:r w:rsidRPr="001E2DD4">
        <w:rPr>
          <w:rFonts w:ascii="Times New Roman" w:hAnsi="Times New Roman"/>
          <w:sz w:val="28"/>
          <w:szCs w:val="28"/>
        </w:rPr>
        <w:t>-ФГОС основного общего образования (</w:t>
      </w:r>
      <w:proofErr w:type="gramStart"/>
      <w:r w:rsidRPr="001E2DD4">
        <w:rPr>
          <w:rFonts w:ascii="Times New Roman" w:hAnsi="Times New Roman"/>
          <w:sz w:val="28"/>
          <w:szCs w:val="28"/>
        </w:rPr>
        <w:t>утвержден</w:t>
      </w:r>
      <w:proofErr w:type="gramEnd"/>
      <w:r w:rsidRPr="001E2DD4">
        <w:rPr>
          <w:rFonts w:ascii="Times New Roman" w:hAnsi="Times New Roman"/>
          <w:sz w:val="28"/>
          <w:szCs w:val="28"/>
        </w:rPr>
        <w:t xml:space="preserve"> приказом от 17 декабря 2010 года №1897 (зарегистрирован Минюстом России 01 февраля 2011 года №19644); </w:t>
      </w:r>
    </w:p>
    <w:p w:rsidR="001E2DD4" w:rsidRPr="001E2DD4" w:rsidRDefault="001E2DD4" w:rsidP="001E2DD4">
      <w:pPr>
        <w:spacing w:after="0" w:line="240" w:lineRule="auto"/>
        <w:ind w:firstLine="852"/>
        <w:jc w:val="both"/>
        <w:rPr>
          <w:rFonts w:ascii="Times New Roman" w:hAnsi="Times New Roman"/>
          <w:sz w:val="28"/>
          <w:szCs w:val="28"/>
        </w:rPr>
      </w:pPr>
      <w:r w:rsidRPr="001E2DD4">
        <w:rPr>
          <w:rFonts w:ascii="Times New Roman" w:hAnsi="Times New Roman"/>
          <w:sz w:val="28"/>
          <w:szCs w:val="28"/>
        </w:rPr>
        <w:t>- Методическим письмом МО РФ № 03-296 от 12 мая 2011 года "Об организации внеурочной деятельности при введении федерального государственного образовательного стандарта общего образования";</w:t>
      </w:r>
    </w:p>
    <w:p w:rsidR="001E2DD4" w:rsidRPr="001E2DD4" w:rsidRDefault="001E2DD4" w:rsidP="001E2DD4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852"/>
        <w:jc w:val="both"/>
        <w:rPr>
          <w:rFonts w:ascii="Times New Roman" w:eastAsia="Times New Roman" w:hAnsi="Times New Roman"/>
          <w:sz w:val="28"/>
          <w:szCs w:val="28"/>
        </w:rPr>
      </w:pPr>
      <w:r w:rsidRPr="001E2DD4">
        <w:rPr>
          <w:rFonts w:ascii="Times New Roman" w:eastAsia="Times New Roman" w:hAnsi="Times New Roman"/>
          <w:sz w:val="28"/>
          <w:szCs w:val="28"/>
        </w:rPr>
        <w:t>- Основной образовательной программой основного общего образования образовательного учреждения;</w:t>
      </w:r>
    </w:p>
    <w:p w:rsidR="001E2DD4" w:rsidRPr="001E2DD4" w:rsidRDefault="001E2DD4" w:rsidP="001E2DD4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852"/>
        <w:jc w:val="both"/>
        <w:rPr>
          <w:rFonts w:ascii="Times New Roman" w:eastAsia="Times New Roman" w:hAnsi="Times New Roman"/>
          <w:sz w:val="28"/>
          <w:szCs w:val="28"/>
        </w:rPr>
      </w:pPr>
      <w:r w:rsidRPr="001E2DD4">
        <w:rPr>
          <w:rFonts w:ascii="Times New Roman" w:eastAsia="Times New Roman" w:hAnsi="Times New Roman"/>
          <w:sz w:val="28"/>
          <w:szCs w:val="28"/>
        </w:rPr>
        <w:t>- требованиям к рабочим программам по внеурочной деятельности (разработано с использованием методического конструктора «Внеурочная деятельность школьников» авторов Д.В.Григорьева, В.П.Степанова).</w:t>
      </w:r>
    </w:p>
    <w:p w:rsidR="001E2DD4" w:rsidRPr="001E2DD4" w:rsidRDefault="001E2DD4" w:rsidP="001E2DD4">
      <w:pPr>
        <w:spacing w:after="0" w:line="230" w:lineRule="atLeast"/>
        <w:ind w:firstLine="284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1E2DD4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Цель программы </w:t>
      </w:r>
      <w:r w:rsidRPr="001E2DD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состоит в обучении учащихся проектированию исследовательской деятельности, освоению ими основных приемов исследовательской работы.</w:t>
      </w:r>
    </w:p>
    <w:p w:rsidR="001E2DD4" w:rsidRPr="001E2DD4" w:rsidRDefault="001E2DD4" w:rsidP="001E2DD4">
      <w:pPr>
        <w:spacing w:after="0" w:line="230" w:lineRule="atLeast"/>
        <w:ind w:firstLine="284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1E2DD4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Задачи</w:t>
      </w:r>
      <w:r w:rsidRPr="001E2DD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1E2DD4" w:rsidRPr="001E2DD4" w:rsidRDefault="001E2DD4" w:rsidP="001E2DD4">
      <w:pPr>
        <w:numPr>
          <w:ilvl w:val="0"/>
          <w:numId w:val="1"/>
        </w:numPr>
        <w:spacing w:after="0" w:line="277" w:lineRule="atLeast"/>
        <w:ind w:left="0" w:right="480" w:firstLine="284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1E2DD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познакомить учащихся с методиками исследования и технологиями решения задач и научить их оперировать данными методиками;</w:t>
      </w:r>
    </w:p>
    <w:p w:rsidR="001E2DD4" w:rsidRPr="001E2DD4" w:rsidRDefault="001E2DD4" w:rsidP="001E2DD4">
      <w:pPr>
        <w:numPr>
          <w:ilvl w:val="0"/>
          <w:numId w:val="1"/>
        </w:numPr>
        <w:spacing w:after="0" w:line="277" w:lineRule="atLeast"/>
        <w:ind w:left="0" w:right="480" w:firstLine="284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1E2DD4">
        <w:rPr>
          <w:rFonts w:ascii="Times New Roman" w:hAnsi="Times New Roman"/>
          <w:sz w:val="28"/>
          <w:szCs w:val="28"/>
        </w:rPr>
        <w:t>заинтересовать и подготовить учащихся к школьному и муниципальному этапам всероссийской олимпиады школьников</w:t>
      </w:r>
      <w:r w:rsidRPr="001E2DD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1E2DD4" w:rsidRPr="001E2DD4" w:rsidRDefault="001E2DD4" w:rsidP="001E2DD4">
      <w:pPr>
        <w:numPr>
          <w:ilvl w:val="0"/>
          <w:numId w:val="1"/>
        </w:numPr>
        <w:spacing w:after="0" w:line="277" w:lineRule="atLeast"/>
        <w:ind w:left="0" w:right="480" w:firstLine="284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1E2DD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сформировать навыки исследовательской работы при решении нестандартных задач.</w:t>
      </w:r>
    </w:p>
    <w:p w:rsidR="001E2DD4" w:rsidRPr="001E2DD4" w:rsidRDefault="001E2DD4" w:rsidP="001E2DD4">
      <w:pPr>
        <w:spacing w:after="0" w:line="230" w:lineRule="atLeast"/>
        <w:ind w:firstLine="28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DD4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первых занятиях программа предусматривает включение задач, которые не содержат принципиально новых для школьников </w:t>
      </w:r>
      <w:r w:rsidRPr="001E2DD4">
        <w:rPr>
          <w:rFonts w:ascii="Times New Roman" w:eastAsia="Times New Roman" w:hAnsi="Times New Roman"/>
          <w:i/>
          <w:sz w:val="28"/>
          <w:szCs w:val="28"/>
          <w:lang w:eastAsia="ru-RU"/>
        </w:rPr>
        <w:t>математических</w:t>
      </w:r>
      <w:r w:rsidRPr="001E2DD4">
        <w:rPr>
          <w:rFonts w:ascii="Times New Roman" w:eastAsia="Times New Roman" w:hAnsi="Times New Roman"/>
          <w:sz w:val="28"/>
          <w:szCs w:val="28"/>
          <w:lang w:eastAsia="ru-RU"/>
        </w:rPr>
        <w:t xml:space="preserve"> идей или объектов, но имеют естественное продолжение.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В процессе выполнения заданий школьники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</w:t>
      </w:r>
    </w:p>
    <w:p w:rsidR="001E2DD4" w:rsidRPr="001E2DD4" w:rsidRDefault="001E2DD4" w:rsidP="001E2DD4">
      <w:pPr>
        <w:spacing w:after="0" w:line="230" w:lineRule="atLeast"/>
        <w:ind w:firstLine="28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DD4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того как ученики поняли логику исследования, учащимся предлагается несколько более сложных задач. </w:t>
      </w:r>
      <w:proofErr w:type="gramStart"/>
      <w:r w:rsidRPr="001E2DD4">
        <w:rPr>
          <w:rFonts w:ascii="Times New Roman" w:eastAsia="Times New Roman" w:hAnsi="Times New Roman"/>
          <w:sz w:val="28"/>
          <w:szCs w:val="28"/>
          <w:lang w:eastAsia="ru-RU"/>
        </w:rPr>
        <w:t>Каждый выбирает и решает свою (в одиночку или в добровольной группе из двух-трёх человек).</w:t>
      </w:r>
      <w:proofErr w:type="gramEnd"/>
      <w:r w:rsidRPr="001E2DD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решение такой задачи может уйти около месяца, т.е. четыре-шесть уроков работы в классе и несколько часов работы дома. Такая работа заканчивается конференцией с приглашением других учеников и учителей. </w:t>
      </w:r>
    </w:p>
    <w:p w:rsidR="001E2DD4" w:rsidRPr="001E2DD4" w:rsidRDefault="001E2DD4" w:rsidP="001E2DD4">
      <w:pPr>
        <w:spacing w:after="0" w:line="230" w:lineRule="atLeast"/>
        <w:ind w:firstLine="284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1E2DD4">
        <w:rPr>
          <w:rFonts w:ascii="Times New Roman" w:hAnsi="Times New Roman"/>
          <w:sz w:val="28"/>
          <w:szCs w:val="28"/>
        </w:rPr>
        <w:t xml:space="preserve">Программа ориентирована на обучение детей 11–13 лет и составлена с учётом их возрастных особенностей. Младшим подросткам характерна избирательность внимания. Дети в этом возрасте склонны к спорам и возражениям, особенностью их мышления является его критичность. У ребят появляется своё мнение, которое они стараются демонстрировать как можно чаще, заявляя о себе. Поэтому программой </w:t>
      </w:r>
      <w:r w:rsidRPr="001E2DD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предусмотрено решение </w:t>
      </w:r>
      <w:r w:rsidRPr="001E2DD4">
        <w:rPr>
          <w:rFonts w:ascii="Times New Roman" w:hAnsi="Times New Roman"/>
          <w:sz w:val="28"/>
          <w:szCs w:val="28"/>
        </w:rPr>
        <w:t>проблемных ситуации, нахождение сходств и различий, определение причины и следствия, самостоятельное решение проблем, участие в дискуссии, отстаивание и доказательство своей правоты.</w:t>
      </w:r>
      <w:r w:rsidRPr="001E2DD4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</w:p>
    <w:p w:rsidR="001E2DD4" w:rsidRPr="001E2DD4" w:rsidRDefault="001E2DD4" w:rsidP="001E2DD4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E2DD4">
        <w:rPr>
          <w:rFonts w:ascii="Times New Roman" w:hAnsi="Times New Roman"/>
          <w:sz w:val="28"/>
          <w:szCs w:val="28"/>
        </w:rPr>
        <w:t xml:space="preserve">Курс представляет систему интеллектуально-развивающих занятий для детей в возрасте от 11 до 13 лет и включает 35 занятий: одно занятие в неделю. </w:t>
      </w:r>
    </w:p>
    <w:p w:rsidR="001E2DD4" w:rsidRPr="001E2DD4" w:rsidRDefault="001E2DD4" w:rsidP="001E2D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E2DD4">
        <w:rPr>
          <w:rFonts w:ascii="Times New Roman" w:hAnsi="Times New Roman"/>
          <w:b/>
          <w:sz w:val="28"/>
          <w:szCs w:val="28"/>
        </w:rPr>
        <w:t>Формы занятий:</w:t>
      </w:r>
    </w:p>
    <w:p w:rsidR="001E2DD4" w:rsidRPr="001E2DD4" w:rsidRDefault="001E2DD4" w:rsidP="001E2DD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DD4">
        <w:rPr>
          <w:rFonts w:ascii="Times New Roman" w:hAnsi="Times New Roman"/>
          <w:sz w:val="28"/>
          <w:szCs w:val="28"/>
        </w:rPr>
        <w:t xml:space="preserve">по количеству детей, участвующих в занятии: </w:t>
      </w:r>
      <w:proofErr w:type="gramStart"/>
      <w:r w:rsidRPr="001E2DD4">
        <w:rPr>
          <w:rFonts w:ascii="Times New Roman" w:hAnsi="Times New Roman"/>
          <w:sz w:val="28"/>
          <w:szCs w:val="28"/>
        </w:rPr>
        <w:t>коллективная</w:t>
      </w:r>
      <w:proofErr w:type="gramEnd"/>
      <w:r w:rsidRPr="001E2DD4">
        <w:rPr>
          <w:rFonts w:ascii="Times New Roman" w:hAnsi="Times New Roman"/>
          <w:sz w:val="28"/>
          <w:szCs w:val="28"/>
        </w:rPr>
        <w:t>, групповая;</w:t>
      </w:r>
    </w:p>
    <w:p w:rsidR="001E2DD4" w:rsidRPr="001E2DD4" w:rsidRDefault="001E2DD4" w:rsidP="001E2DD4">
      <w:pPr>
        <w:numPr>
          <w:ilvl w:val="0"/>
          <w:numId w:val="2"/>
        </w:numPr>
        <w:spacing w:after="0" w:line="277" w:lineRule="atLeast"/>
        <w:ind w:left="0" w:right="480" w:firstLine="426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1E2DD4">
        <w:rPr>
          <w:rFonts w:ascii="Times New Roman" w:hAnsi="Times New Roman"/>
          <w:sz w:val="28"/>
          <w:szCs w:val="28"/>
        </w:rPr>
        <w:t>по особенностям коммуникативного взаимодействия: практикум, тренинг, семинар, ролевая и деловая игра;</w:t>
      </w:r>
      <w:r w:rsidRPr="001E2DD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конкурс на изготовление лучшей модели, лучшей исследовательской работы на заданную тему</w:t>
      </w:r>
    </w:p>
    <w:p w:rsidR="001E2DD4" w:rsidRPr="001E2DD4" w:rsidRDefault="001E2DD4" w:rsidP="001E2DD4">
      <w:pPr>
        <w:spacing w:after="0" w:line="230" w:lineRule="atLeas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30" w:lineRule="atLeas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30" w:lineRule="atLeas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30" w:lineRule="atLeas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30" w:lineRule="atLeas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30" w:lineRule="atLeas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30" w:lineRule="atLeas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30" w:lineRule="atLeas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30" w:lineRule="atLeas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1E2DD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Содержание</w:t>
      </w:r>
    </w:p>
    <w:p w:rsidR="001E2DD4" w:rsidRPr="001E2DD4" w:rsidRDefault="001E2DD4" w:rsidP="001E2DD4">
      <w:pPr>
        <w:spacing w:after="0" w:line="230" w:lineRule="atLeast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1E2DD4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Разрезание</w:t>
      </w:r>
    </w:p>
    <w:p w:rsidR="001E2DD4" w:rsidRPr="001E2DD4" w:rsidRDefault="001E2DD4" w:rsidP="001E2DD4">
      <w:pPr>
        <w:spacing w:after="0" w:line="23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DD4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Разрезание по </w:t>
      </w:r>
      <w:proofErr w:type="gramStart"/>
      <w:r w:rsidRPr="001E2DD4">
        <w:rPr>
          <w:rFonts w:ascii="Times New Roman" w:eastAsia="Times New Roman" w:hAnsi="Times New Roman"/>
          <w:sz w:val="28"/>
          <w:szCs w:val="28"/>
          <w:lang w:eastAsia="ru-RU"/>
        </w:rPr>
        <w:t>прямой</w:t>
      </w:r>
      <w:proofErr w:type="gramEnd"/>
      <w:r w:rsidRPr="001E2DD4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треугольников, четырехугольников, n-угольников.</w:t>
      </w:r>
      <w:r w:rsidRPr="001E2D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</w:t>
      </w:r>
      <w:r w:rsidRPr="001E2DD4">
        <w:rPr>
          <w:rFonts w:ascii="Times New Roman" w:eastAsia="Times New Roman" w:hAnsi="Times New Roman"/>
          <w:bCs/>
          <w:sz w:val="28"/>
          <w:szCs w:val="28"/>
          <w:lang w:eastAsia="ru-RU"/>
        </w:rPr>
        <w:t>адачи на разрезание «шиворот навыворот». Разрезание квадрата и куба.</w:t>
      </w:r>
      <w:r w:rsidRPr="001E2D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E2DD4">
        <w:rPr>
          <w:rFonts w:ascii="Times New Roman" w:eastAsia="Times New Roman" w:hAnsi="Times New Roman"/>
          <w:bCs/>
          <w:sz w:val="28"/>
          <w:szCs w:val="28"/>
          <w:lang w:eastAsia="ru-RU"/>
        </w:rPr>
        <w:t>Задачи про куб (разрезание и развертки) Разные задачи на разрезание. Невыпуклые многоугольники. Точки и прямые.</w:t>
      </w:r>
    </w:p>
    <w:p w:rsidR="001E2DD4" w:rsidRPr="001E2DD4" w:rsidRDefault="001E2DD4" w:rsidP="001E2DD4">
      <w:pPr>
        <w:spacing w:after="0" w:line="23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D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Геометрическое место точек</w:t>
      </w:r>
    </w:p>
    <w:p w:rsidR="001E2DD4" w:rsidRPr="001E2DD4" w:rsidRDefault="001E2DD4" w:rsidP="001E2DD4">
      <w:pPr>
        <w:spacing w:after="0" w:line="23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DD4">
        <w:rPr>
          <w:rFonts w:ascii="Times New Roman" w:eastAsia="Times New Roman" w:hAnsi="Times New Roman"/>
          <w:sz w:val="28"/>
          <w:szCs w:val="28"/>
          <w:lang w:eastAsia="ru-RU"/>
        </w:rPr>
        <w:t>Козы и собаки</w:t>
      </w:r>
    </w:p>
    <w:p w:rsidR="001E2DD4" w:rsidRPr="001E2DD4" w:rsidRDefault="001E2DD4" w:rsidP="001E2DD4">
      <w:pPr>
        <w:spacing w:after="0" w:line="23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D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Логика</w:t>
      </w:r>
    </w:p>
    <w:p w:rsidR="001E2DD4" w:rsidRPr="001E2DD4" w:rsidRDefault="001E2DD4" w:rsidP="001E2DD4">
      <w:pPr>
        <w:spacing w:after="0" w:line="23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DD4">
        <w:rPr>
          <w:rFonts w:ascii="Times New Roman" w:eastAsia="Times New Roman" w:hAnsi="Times New Roman"/>
          <w:bCs/>
          <w:sz w:val="28"/>
          <w:szCs w:val="28"/>
          <w:lang w:eastAsia="ru-RU"/>
        </w:rPr>
        <w:t>Рыцари и лжецы. Рыцари, лжецы и хитрецы. Разумный перебор.</w:t>
      </w:r>
    </w:p>
    <w:p w:rsidR="001E2DD4" w:rsidRPr="001E2DD4" w:rsidRDefault="001E2DD4" w:rsidP="001E2DD4">
      <w:pPr>
        <w:spacing w:after="0" w:line="230" w:lineRule="atLeast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2DD4">
        <w:rPr>
          <w:rFonts w:ascii="Times New Roman" w:hAnsi="Times New Roman"/>
          <w:b/>
          <w:bCs/>
          <w:sz w:val="28"/>
          <w:szCs w:val="28"/>
        </w:rPr>
        <w:t>Примеры и конструкции</w:t>
      </w:r>
    </w:p>
    <w:p w:rsidR="001E2DD4" w:rsidRPr="001E2DD4" w:rsidRDefault="001E2DD4" w:rsidP="001E2DD4">
      <w:pPr>
        <w:spacing w:after="0" w:line="23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DD4">
        <w:rPr>
          <w:rFonts w:ascii="Times New Roman" w:hAnsi="Times New Roman"/>
          <w:bCs/>
          <w:sz w:val="28"/>
          <w:szCs w:val="28"/>
        </w:rPr>
        <w:t>Замощения и разрезания. Обходы и раскраски</w:t>
      </w:r>
    </w:p>
    <w:p w:rsidR="001E2DD4" w:rsidRPr="001E2DD4" w:rsidRDefault="001E2DD4" w:rsidP="001E2DD4">
      <w:pPr>
        <w:spacing w:after="0" w:line="23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D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Обратный ход</w:t>
      </w:r>
    </w:p>
    <w:p w:rsidR="001E2DD4" w:rsidRPr="001E2DD4" w:rsidRDefault="001E2DD4" w:rsidP="001E2DD4">
      <w:pPr>
        <w:spacing w:after="0" w:line="230" w:lineRule="atLeast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2DD4">
        <w:rPr>
          <w:rFonts w:ascii="Times New Roman" w:eastAsia="Times New Roman" w:hAnsi="Times New Roman"/>
          <w:b/>
          <w:sz w:val="28"/>
          <w:szCs w:val="28"/>
          <w:lang w:eastAsia="ru-RU"/>
        </w:rPr>
        <w:t>Комбинаторика</w:t>
      </w:r>
    </w:p>
    <w:p w:rsidR="001E2DD4" w:rsidRPr="001E2DD4" w:rsidRDefault="001E2DD4" w:rsidP="001E2DD4">
      <w:pPr>
        <w:spacing w:after="0" w:line="23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DD4">
        <w:rPr>
          <w:rFonts w:ascii="Times New Roman" w:eastAsia="Times New Roman" w:hAnsi="Times New Roman"/>
          <w:bCs/>
          <w:sz w:val="28"/>
          <w:szCs w:val="28"/>
          <w:lang w:eastAsia="ru-RU"/>
        </w:rPr>
        <w:t>Пары, знакомства и турниры</w:t>
      </w:r>
    </w:p>
    <w:p w:rsidR="001E2DD4" w:rsidRPr="001E2DD4" w:rsidRDefault="001E2DD4" w:rsidP="001E2DD4">
      <w:pPr>
        <w:spacing w:after="0" w:line="230" w:lineRule="atLeast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1E2DD4">
        <w:rPr>
          <w:rFonts w:ascii="Times New Roman" w:hAnsi="Times New Roman"/>
          <w:b/>
          <w:bCs/>
          <w:sz w:val="28"/>
          <w:szCs w:val="28"/>
        </w:rPr>
        <w:t>Вокруг куба</w:t>
      </w:r>
    </w:p>
    <w:p w:rsidR="001E2DD4" w:rsidRPr="001E2DD4" w:rsidRDefault="001E2DD4" w:rsidP="001E2DD4">
      <w:pPr>
        <w:spacing w:after="0" w:line="230" w:lineRule="atLeast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2DD4">
        <w:rPr>
          <w:rFonts w:ascii="Times New Roman" w:hAnsi="Times New Roman"/>
          <w:bCs/>
          <w:sz w:val="28"/>
          <w:szCs w:val="28"/>
        </w:rPr>
        <w:t>Кубики. Виды спереди, сбоку и сверху</w:t>
      </w:r>
      <w:r w:rsidRPr="001E2DD4">
        <w:rPr>
          <w:rFonts w:ascii="Times New Roman" w:hAnsi="Times New Roman"/>
          <w:b/>
          <w:bCs/>
          <w:sz w:val="28"/>
          <w:szCs w:val="28"/>
        </w:rPr>
        <w:t>.</w:t>
      </w:r>
    </w:p>
    <w:p w:rsidR="001E2DD4" w:rsidRPr="001E2DD4" w:rsidRDefault="001E2DD4" w:rsidP="001E2DD4">
      <w:pPr>
        <w:spacing w:after="0" w:line="230" w:lineRule="atLeast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2DD4">
        <w:rPr>
          <w:rFonts w:ascii="Times New Roman" w:eastAsia="Times New Roman" w:hAnsi="Times New Roman"/>
          <w:b/>
          <w:sz w:val="28"/>
          <w:szCs w:val="28"/>
          <w:lang w:eastAsia="ru-RU"/>
        </w:rPr>
        <w:t>Математические игры</w:t>
      </w:r>
    </w:p>
    <w:p w:rsidR="001E2DD4" w:rsidRPr="001E2DD4" w:rsidRDefault="001E2DD4" w:rsidP="001E2DD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E2DD4">
        <w:rPr>
          <w:bCs/>
          <w:sz w:val="28"/>
          <w:szCs w:val="28"/>
        </w:rPr>
        <w:t xml:space="preserve">«Камушки», </w:t>
      </w:r>
      <w:r w:rsidRPr="001E2DD4">
        <w:rPr>
          <w:b/>
          <w:bCs/>
          <w:sz w:val="28"/>
          <w:szCs w:val="28"/>
        </w:rPr>
        <w:t xml:space="preserve"> </w:t>
      </w:r>
      <w:r w:rsidRPr="001E2DD4">
        <w:rPr>
          <w:bCs/>
          <w:sz w:val="28"/>
          <w:szCs w:val="28"/>
        </w:rPr>
        <w:t>«Дороги»,</w:t>
      </w:r>
      <w:r w:rsidRPr="001E2DD4">
        <w:rPr>
          <w:sz w:val="28"/>
          <w:szCs w:val="28"/>
        </w:rPr>
        <w:t xml:space="preserve"> </w:t>
      </w:r>
      <w:r w:rsidRPr="001E2DD4">
        <w:rPr>
          <w:bCs/>
          <w:sz w:val="28"/>
          <w:szCs w:val="28"/>
        </w:rPr>
        <w:t>«Красим клетки»</w:t>
      </w:r>
    </w:p>
    <w:p w:rsidR="001E2DD4" w:rsidRPr="001E2DD4" w:rsidRDefault="001E2DD4" w:rsidP="001E2DD4">
      <w:pPr>
        <w:spacing w:after="0" w:line="230" w:lineRule="atLeast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2DD4">
        <w:rPr>
          <w:rFonts w:ascii="Times New Roman" w:hAnsi="Times New Roman"/>
          <w:b/>
          <w:bCs/>
          <w:sz w:val="28"/>
          <w:szCs w:val="28"/>
        </w:rPr>
        <w:t>Принцип Дирихле</w:t>
      </w:r>
    </w:p>
    <w:p w:rsidR="001E2DD4" w:rsidRPr="001E2DD4" w:rsidRDefault="001E2DD4" w:rsidP="001E2DD4">
      <w:pPr>
        <w:spacing w:after="0" w:line="230" w:lineRule="atLeast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2DD4">
        <w:rPr>
          <w:rFonts w:ascii="Times New Roman" w:hAnsi="Times New Roman"/>
          <w:b/>
          <w:bCs/>
          <w:sz w:val="28"/>
          <w:szCs w:val="28"/>
        </w:rPr>
        <w:t>Пути и переправы</w:t>
      </w:r>
    </w:p>
    <w:p w:rsidR="001E2DD4" w:rsidRPr="001E2DD4" w:rsidRDefault="001E2DD4" w:rsidP="001E2DD4">
      <w:pPr>
        <w:spacing w:after="0" w:line="277" w:lineRule="atLeast"/>
        <w:ind w:right="48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1E2DD4" w:rsidRPr="001E2DD4" w:rsidRDefault="001E2DD4" w:rsidP="001E2DD4">
      <w:pPr>
        <w:spacing w:after="0" w:line="277" w:lineRule="atLeast"/>
        <w:ind w:right="480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77" w:lineRule="atLeast"/>
        <w:ind w:right="480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77" w:lineRule="atLeast"/>
        <w:ind w:right="480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77" w:lineRule="atLeast"/>
        <w:ind w:right="480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77" w:lineRule="atLeast"/>
        <w:ind w:right="480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77" w:lineRule="atLeast"/>
        <w:ind w:right="480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77" w:lineRule="atLeast"/>
        <w:ind w:right="480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77" w:lineRule="atLeast"/>
        <w:ind w:right="480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77" w:lineRule="atLeast"/>
        <w:ind w:right="480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77" w:lineRule="atLeast"/>
        <w:ind w:right="480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77" w:lineRule="atLeast"/>
        <w:ind w:right="480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77" w:lineRule="atLeast"/>
        <w:ind w:right="480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77" w:lineRule="atLeast"/>
        <w:ind w:right="480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77" w:lineRule="atLeast"/>
        <w:ind w:right="480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77" w:lineRule="atLeast"/>
        <w:ind w:right="480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77" w:lineRule="atLeast"/>
        <w:ind w:right="480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77" w:lineRule="atLeast"/>
        <w:ind w:right="480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77" w:lineRule="atLeast"/>
        <w:ind w:right="480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77" w:lineRule="atLeast"/>
        <w:ind w:right="480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77" w:lineRule="atLeast"/>
        <w:ind w:right="480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77" w:lineRule="atLeast"/>
        <w:ind w:right="480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77" w:lineRule="atLeast"/>
        <w:ind w:right="480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77" w:lineRule="atLeast"/>
        <w:ind w:right="480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77" w:lineRule="atLeast"/>
        <w:ind w:right="480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1E2DD4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Ожидаемые результаты и способы их проверки.</w:t>
      </w:r>
    </w:p>
    <w:p w:rsidR="001E2DD4" w:rsidRPr="001E2DD4" w:rsidRDefault="001E2DD4" w:rsidP="001E2DD4">
      <w:pPr>
        <w:spacing w:after="0" w:line="277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1E2DD4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Личностные, метапредметные и предметные результаты освоения курса</w:t>
      </w:r>
    </w:p>
    <w:p w:rsidR="001E2DD4" w:rsidRPr="001E2DD4" w:rsidRDefault="001E2DD4" w:rsidP="001E2DD4">
      <w:pPr>
        <w:spacing w:after="0" w:line="230" w:lineRule="atLeast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8"/>
        <w:gridCol w:w="7130"/>
      </w:tblGrid>
      <w:tr w:rsidR="001E2DD4" w:rsidRPr="001E2DD4" w:rsidTr="003F4B8F">
        <w:trPr>
          <w:trHeight w:val="145"/>
        </w:trPr>
        <w:tc>
          <w:tcPr>
            <w:tcW w:w="9918" w:type="dxa"/>
            <w:gridSpan w:val="2"/>
          </w:tcPr>
          <w:p w:rsidR="001E2DD4" w:rsidRPr="001E2DD4" w:rsidRDefault="001E2DD4" w:rsidP="003F4B8F">
            <w:pPr>
              <w:shd w:val="clear" w:color="auto" w:fill="FFFFFF"/>
              <w:tabs>
                <w:tab w:val="left" w:pos="129"/>
                <w:tab w:val="left" w:pos="271"/>
                <w:tab w:val="left" w:pos="426"/>
              </w:tabs>
              <w:spacing w:after="0" w:line="240" w:lineRule="auto"/>
              <w:ind w:left="271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  <w:lang w:eastAsia="ru-RU"/>
              </w:rPr>
            </w:pPr>
            <w:r w:rsidRPr="001E2DD4"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  <w:lang w:eastAsia="ru-RU"/>
              </w:rPr>
              <w:t>Метапредметные результаты</w:t>
            </w:r>
          </w:p>
        </w:tc>
      </w:tr>
      <w:tr w:rsidR="001E2DD4" w:rsidRPr="001E2DD4" w:rsidTr="003F4B8F">
        <w:trPr>
          <w:trHeight w:val="242"/>
        </w:trPr>
        <w:tc>
          <w:tcPr>
            <w:tcW w:w="9918" w:type="dxa"/>
            <w:gridSpan w:val="2"/>
          </w:tcPr>
          <w:p w:rsidR="001E2DD4" w:rsidRPr="001E2DD4" w:rsidRDefault="001E2DD4" w:rsidP="003F4B8F">
            <w:pPr>
              <w:tabs>
                <w:tab w:val="left" w:pos="129"/>
                <w:tab w:val="left" w:pos="271"/>
                <w:tab w:val="left" w:pos="426"/>
              </w:tabs>
              <w:spacing w:after="0" w:line="240" w:lineRule="auto"/>
              <w:ind w:left="271"/>
              <w:jc w:val="center"/>
              <w:rPr>
                <w:b/>
                <w:i/>
                <w:spacing w:val="3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Регулятивные:</w:t>
            </w:r>
          </w:p>
        </w:tc>
      </w:tr>
      <w:tr w:rsidR="001E2DD4" w:rsidRPr="001E2DD4" w:rsidTr="003F4B8F">
        <w:trPr>
          <w:trHeight w:val="274"/>
        </w:trPr>
        <w:tc>
          <w:tcPr>
            <w:tcW w:w="2788" w:type="dxa"/>
          </w:tcPr>
          <w:p w:rsidR="001E2DD4" w:rsidRPr="001E2DD4" w:rsidRDefault="001E2DD4" w:rsidP="003F4B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2DD4">
              <w:rPr>
                <w:rFonts w:ascii="Times New Roman" w:hAnsi="Times New Roman"/>
                <w:b/>
                <w:sz w:val="28"/>
                <w:szCs w:val="28"/>
              </w:rPr>
              <w:t>Ученик научится:</w:t>
            </w:r>
          </w:p>
          <w:p w:rsidR="001E2DD4" w:rsidRPr="001E2DD4" w:rsidRDefault="001E2DD4" w:rsidP="003F4B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7130" w:type="dxa"/>
          </w:tcPr>
          <w:p w:rsidR="001E2DD4" w:rsidRPr="001E2DD4" w:rsidRDefault="001E2DD4" w:rsidP="001E2DD4">
            <w:pPr>
              <w:numPr>
                <w:ilvl w:val="0"/>
                <w:numId w:val="28"/>
              </w:numPr>
              <w:tabs>
                <w:tab w:val="left" w:pos="129"/>
                <w:tab w:val="left" w:pos="271"/>
                <w:tab w:val="left" w:pos="426"/>
              </w:tabs>
              <w:spacing w:after="0" w:line="240" w:lineRule="auto"/>
              <w:ind w:left="129" w:firstLine="142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принимать учебную задачу и следовать инструкции учителя;</w:t>
            </w:r>
          </w:p>
          <w:p w:rsidR="001E2DD4" w:rsidRPr="001E2DD4" w:rsidRDefault="001E2DD4" w:rsidP="001E2DD4">
            <w:pPr>
              <w:numPr>
                <w:ilvl w:val="0"/>
                <w:numId w:val="28"/>
              </w:numPr>
              <w:tabs>
                <w:tab w:val="left" w:pos="129"/>
                <w:tab w:val="left" w:pos="271"/>
                <w:tab w:val="left" w:pos="426"/>
              </w:tabs>
              <w:spacing w:after="0" w:line="240" w:lineRule="auto"/>
              <w:ind w:left="129" w:firstLine="142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планировать свои действия в соответствии с учебными задачами и инструкцией учителя;</w:t>
            </w:r>
          </w:p>
          <w:p w:rsidR="001E2DD4" w:rsidRPr="001E2DD4" w:rsidRDefault="001E2DD4" w:rsidP="001E2DD4">
            <w:pPr>
              <w:numPr>
                <w:ilvl w:val="0"/>
                <w:numId w:val="28"/>
              </w:numPr>
              <w:tabs>
                <w:tab w:val="left" w:pos="129"/>
                <w:tab w:val="left" w:pos="271"/>
                <w:tab w:val="left" w:pos="426"/>
              </w:tabs>
              <w:spacing w:after="0" w:line="240" w:lineRule="auto"/>
              <w:ind w:left="129" w:firstLine="142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выполнять действия в устной форме;</w:t>
            </w:r>
          </w:p>
          <w:p w:rsidR="001E2DD4" w:rsidRPr="001E2DD4" w:rsidRDefault="001E2DD4" w:rsidP="001E2DD4">
            <w:pPr>
              <w:numPr>
                <w:ilvl w:val="0"/>
                <w:numId w:val="28"/>
              </w:numPr>
              <w:tabs>
                <w:tab w:val="left" w:pos="129"/>
                <w:tab w:val="left" w:pos="271"/>
                <w:tab w:val="left" w:pos="426"/>
              </w:tabs>
              <w:spacing w:after="0" w:line="240" w:lineRule="auto"/>
              <w:ind w:left="129" w:firstLine="142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•</w:t>
            </w:r>
            <w:r w:rsidRPr="001E2DD4">
              <w:rPr>
                <w:rFonts w:ascii="Times New Roman" w:hAnsi="Times New Roman"/>
                <w:sz w:val="28"/>
                <w:szCs w:val="28"/>
              </w:rPr>
              <w:tab/>
              <w:t xml:space="preserve"> учитывать выделенные учителем   ориентиры   действия в учебном материале;</w:t>
            </w:r>
          </w:p>
          <w:p w:rsidR="001E2DD4" w:rsidRPr="001E2DD4" w:rsidRDefault="001E2DD4" w:rsidP="001E2DD4">
            <w:pPr>
              <w:numPr>
                <w:ilvl w:val="0"/>
                <w:numId w:val="28"/>
              </w:numPr>
              <w:tabs>
                <w:tab w:val="left" w:pos="129"/>
                <w:tab w:val="left" w:pos="271"/>
                <w:tab w:val="left" w:pos="426"/>
              </w:tabs>
              <w:spacing w:after="0" w:line="240" w:lineRule="auto"/>
              <w:ind w:left="129" w:firstLine="142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ab/>
              <w:t>в сотрудничестве с учителем находить несколько вариантов решения учебной задачи,   представленной на наглядно-образном уровне;</w:t>
            </w:r>
          </w:p>
          <w:p w:rsidR="001E2DD4" w:rsidRPr="001E2DD4" w:rsidRDefault="001E2DD4" w:rsidP="001E2DD4">
            <w:pPr>
              <w:numPr>
                <w:ilvl w:val="0"/>
                <w:numId w:val="28"/>
              </w:numPr>
              <w:tabs>
                <w:tab w:val="left" w:pos="129"/>
                <w:tab w:val="left" w:pos="271"/>
                <w:tab w:val="left" w:pos="426"/>
              </w:tabs>
              <w:spacing w:after="0" w:line="240" w:lineRule="auto"/>
              <w:ind w:left="129" w:firstLine="142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вносить необходимые коррективы в действия на основе принятых правил;</w:t>
            </w:r>
          </w:p>
          <w:p w:rsidR="001E2DD4" w:rsidRPr="001E2DD4" w:rsidRDefault="001E2DD4" w:rsidP="001E2DD4">
            <w:pPr>
              <w:numPr>
                <w:ilvl w:val="0"/>
                <w:numId w:val="28"/>
              </w:numPr>
              <w:tabs>
                <w:tab w:val="left" w:pos="129"/>
                <w:tab w:val="left" w:pos="271"/>
                <w:tab w:val="left" w:pos="426"/>
              </w:tabs>
              <w:spacing w:after="0" w:line="240" w:lineRule="auto"/>
              <w:ind w:left="129" w:firstLine="142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выполнять учебные действия в устной и письменной речи;</w:t>
            </w:r>
          </w:p>
          <w:p w:rsidR="001E2DD4" w:rsidRPr="001E2DD4" w:rsidRDefault="001E2DD4" w:rsidP="001E2DD4">
            <w:pPr>
              <w:numPr>
                <w:ilvl w:val="0"/>
                <w:numId w:val="28"/>
              </w:numPr>
              <w:tabs>
                <w:tab w:val="left" w:pos="129"/>
                <w:tab w:val="left" w:pos="271"/>
                <w:tab w:val="left" w:pos="426"/>
              </w:tabs>
              <w:spacing w:after="0" w:line="240" w:lineRule="auto"/>
              <w:ind w:left="129" w:firstLine="142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принимать установленные правила  в  планировании  и контроле способа решения;</w:t>
            </w:r>
          </w:p>
          <w:p w:rsidR="001E2DD4" w:rsidRPr="001E2DD4" w:rsidRDefault="001E2DD4" w:rsidP="001E2DD4">
            <w:pPr>
              <w:numPr>
                <w:ilvl w:val="0"/>
                <w:numId w:val="28"/>
              </w:numPr>
              <w:tabs>
                <w:tab w:val="left" w:pos="129"/>
                <w:tab w:val="left" w:pos="271"/>
                <w:tab w:val="left" w:pos="426"/>
              </w:tabs>
              <w:spacing w:after="0" w:line="240" w:lineRule="auto"/>
              <w:ind w:left="129" w:firstLine="142"/>
              <w:rPr>
                <w:spacing w:val="3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осуществлять  пошаговый контроль  под руководством учителя в доступных видах учебно-познавательной   деятельности.</w:t>
            </w:r>
          </w:p>
        </w:tc>
      </w:tr>
      <w:tr w:rsidR="001E2DD4" w:rsidRPr="001E2DD4" w:rsidTr="003F4B8F">
        <w:trPr>
          <w:trHeight w:val="1953"/>
        </w:trPr>
        <w:tc>
          <w:tcPr>
            <w:tcW w:w="2788" w:type="dxa"/>
          </w:tcPr>
          <w:p w:rsidR="001E2DD4" w:rsidRPr="001E2DD4" w:rsidRDefault="001E2DD4" w:rsidP="003F4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b/>
                <w:sz w:val="28"/>
                <w:szCs w:val="28"/>
              </w:rPr>
              <w:t>Ученик получит возможность научиться</w:t>
            </w:r>
            <w:r w:rsidRPr="001E2DD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E2DD4" w:rsidRPr="001E2DD4" w:rsidRDefault="001E2DD4" w:rsidP="003F4B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7130" w:type="dxa"/>
          </w:tcPr>
          <w:p w:rsidR="001E2DD4" w:rsidRPr="001E2DD4" w:rsidRDefault="001E2DD4" w:rsidP="001E2DD4">
            <w:pPr>
              <w:numPr>
                <w:ilvl w:val="0"/>
                <w:numId w:val="28"/>
              </w:numPr>
              <w:tabs>
                <w:tab w:val="left" w:pos="129"/>
                <w:tab w:val="left" w:pos="271"/>
                <w:tab w:val="left" w:pos="426"/>
              </w:tabs>
              <w:spacing w:after="0" w:line="240" w:lineRule="auto"/>
              <w:ind w:left="129" w:firstLine="142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понимать смысл инструкции  и заданий, предложенных учителем;</w:t>
            </w:r>
          </w:p>
          <w:p w:rsidR="001E2DD4" w:rsidRPr="001E2DD4" w:rsidRDefault="001E2DD4" w:rsidP="001E2DD4">
            <w:pPr>
              <w:numPr>
                <w:ilvl w:val="0"/>
                <w:numId w:val="28"/>
              </w:numPr>
              <w:tabs>
                <w:tab w:val="left" w:pos="129"/>
                <w:tab w:val="left" w:pos="271"/>
                <w:tab w:val="left" w:pos="426"/>
              </w:tabs>
              <w:spacing w:after="0" w:line="240" w:lineRule="auto"/>
              <w:ind w:left="129" w:firstLine="142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выполнять действия в опоре на заданный ориентир;</w:t>
            </w:r>
          </w:p>
          <w:p w:rsidR="001E2DD4" w:rsidRPr="001E2DD4" w:rsidRDefault="001E2DD4" w:rsidP="001E2DD4">
            <w:pPr>
              <w:numPr>
                <w:ilvl w:val="0"/>
                <w:numId w:val="28"/>
              </w:numPr>
              <w:tabs>
                <w:tab w:val="left" w:pos="129"/>
                <w:tab w:val="left" w:pos="271"/>
                <w:tab w:val="left" w:pos="426"/>
              </w:tabs>
              <w:spacing w:after="0" w:line="240" w:lineRule="auto"/>
              <w:ind w:left="129" w:firstLine="142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воспринимать мнение и предложения (о способе решения задачи) сверстников;</w:t>
            </w:r>
          </w:p>
          <w:p w:rsidR="001E2DD4" w:rsidRPr="001E2DD4" w:rsidRDefault="001E2DD4" w:rsidP="001E2DD4">
            <w:pPr>
              <w:numPr>
                <w:ilvl w:val="0"/>
                <w:numId w:val="28"/>
              </w:numPr>
              <w:tabs>
                <w:tab w:val="left" w:pos="129"/>
                <w:tab w:val="left" w:pos="271"/>
                <w:tab w:val="left" w:pos="426"/>
              </w:tabs>
              <w:spacing w:after="0" w:line="240" w:lineRule="auto"/>
              <w:ind w:left="129" w:firstLine="142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в сотрудничестве с учителем, классом находить несколько вариантов решения учебной задачи;</w:t>
            </w:r>
          </w:p>
          <w:p w:rsidR="001E2DD4" w:rsidRPr="001E2DD4" w:rsidRDefault="001E2DD4" w:rsidP="001E2DD4">
            <w:pPr>
              <w:numPr>
                <w:ilvl w:val="0"/>
                <w:numId w:val="28"/>
              </w:numPr>
              <w:tabs>
                <w:tab w:val="left" w:pos="129"/>
                <w:tab w:val="left" w:pos="271"/>
                <w:tab w:val="left" w:pos="426"/>
              </w:tabs>
              <w:spacing w:after="0" w:line="240" w:lineRule="auto"/>
              <w:ind w:left="129" w:firstLine="142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на основе вариантов решения практических задач под руководством учителя делать выводы о свойствах изучаемых объектов;</w:t>
            </w:r>
          </w:p>
          <w:p w:rsidR="001E2DD4" w:rsidRPr="001E2DD4" w:rsidRDefault="001E2DD4" w:rsidP="001E2DD4">
            <w:pPr>
              <w:numPr>
                <w:ilvl w:val="0"/>
                <w:numId w:val="28"/>
              </w:numPr>
              <w:tabs>
                <w:tab w:val="left" w:pos="129"/>
                <w:tab w:val="left" w:pos="271"/>
                <w:tab w:val="left" w:pos="426"/>
              </w:tabs>
              <w:spacing w:after="0" w:line="240" w:lineRule="auto"/>
              <w:ind w:left="129" w:firstLine="142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выполнять учебные действия в устной, письменной речи и во внутреннем плане;</w:t>
            </w:r>
          </w:p>
          <w:p w:rsidR="001E2DD4" w:rsidRPr="001E2DD4" w:rsidRDefault="001E2DD4" w:rsidP="001E2DD4">
            <w:pPr>
              <w:numPr>
                <w:ilvl w:val="0"/>
                <w:numId w:val="28"/>
              </w:numPr>
              <w:tabs>
                <w:tab w:val="left" w:pos="129"/>
                <w:tab w:val="left" w:pos="271"/>
                <w:tab w:val="left" w:pos="426"/>
              </w:tabs>
              <w:spacing w:after="0" w:line="240" w:lineRule="auto"/>
              <w:ind w:left="129" w:firstLine="142"/>
              <w:rPr>
                <w:spacing w:val="3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самостоятельно оценивать правильность выполнения действия и вносить необходимые коррективы в действия с наглядно-образным материалом.</w:t>
            </w:r>
          </w:p>
        </w:tc>
      </w:tr>
      <w:tr w:rsidR="001E2DD4" w:rsidRPr="001E2DD4" w:rsidTr="003F4B8F">
        <w:trPr>
          <w:trHeight w:val="232"/>
        </w:trPr>
        <w:tc>
          <w:tcPr>
            <w:tcW w:w="9918" w:type="dxa"/>
            <w:gridSpan w:val="2"/>
          </w:tcPr>
          <w:p w:rsidR="001E2DD4" w:rsidRPr="001E2DD4" w:rsidRDefault="001E2DD4" w:rsidP="003F4B8F">
            <w:pPr>
              <w:tabs>
                <w:tab w:val="left" w:pos="129"/>
                <w:tab w:val="left" w:pos="271"/>
                <w:tab w:val="left" w:pos="426"/>
              </w:tabs>
              <w:spacing w:after="0" w:line="240" w:lineRule="auto"/>
              <w:ind w:left="271"/>
              <w:jc w:val="center"/>
              <w:rPr>
                <w:spacing w:val="3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</w:p>
        </w:tc>
      </w:tr>
      <w:tr w:rsidR="001E2DD4" w:rsidRPr="001E2DD4" w:rsidTr="003F4B8F">
        <w:trPr>
          <w:trHeight w:val="561"/>
        </w:trPr>
        <w:tc>
          <w:tcPr>
            <w:tcW w:w="2788" w:type="dxa"/>
          </w:tcPr>
          <w:p w:rsidR="001E2DD4" w:rsidRPr="001E2DD4" w:rsidRDefault="001E2DD4" w:rsidP="003F4B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2DD4">
              <w:rPr>
                <w:rFonts w:ascii="Times New Roman" w:hAnsi="Times New Roman"/>
                <w:b/>
                <w:sz w:val="28"/>
                <w:szCs w:val="28"/>
              </w:rPr>
              <w:t>Ученик научится:</w:t>
            </w:r>
          </w:p>
          <w:p w:rsidR="001E2DD4" w:rsidRPr="001E2DD4" w:rsidRDefault="001E2DD4" w:rsidP="003F4B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7130" w:type="dxa"/>
          </w:tcPr>
          <w:p w:rsidR="001E2DD4" w:rsidRPr="001E2DD4" w:rsidRDefault="001E2DD4" w:rsidP="001E2DD4">
            <w:pPr>
              <w:numPr>
                <w:ilvl w:val="0"/>
                <w:numId w:val="28"/>
              </w:numPr>
              <w:tabs>
                <w:tab w:val="left" w:pos="129"/>
                <w:tab w:val="left" w:pos="271"/>
                <w:tab w:val="left" w:pos="426"/>
              </w:tabs>
              <w:spacing w:after="0" w:line="240" w:lineRule="auto"/>
              <w:ind w:left="129" w:firstLine="142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pacing w:val="3"/>
                <w:sz w:val="28"/>
                <w:szCs w:val="28"/>
              </w:rPr>
              <w:t>добывать новые знания: извлекать информацию, представленную в разных формах (текст, таблица, схема, иллюстрация и др.)</w:t>
            </w:r>
            <w:r w:rsidRPr="001E2DD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E2DD4" w:rsidRPr="001E2DD4" w:rsidRDefault="001E2DD4" w:rsidP="001E2DD4">
            <w:pPr>
              <w:numPr>
                <w:ilvl w:val="0"/>
                <w:numId w:val="28"/>
              </w:numPr>
              <w:tabs>
                <w:tab w:val="left" w:pos="129"/>
                <w:tab w:val="left" w:pos="271"/>
                <w:tab w:val="left" w:pos="426"/>
              </w:tabs>
              <w:spacing w:after="0" w:line="240" w:lineRule="auto"/>
              <w:ind w:left="129" w:firstLine="142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использовать рисуночные и символические варианты математической записи; кодировать информацию в знаково-символической форме;</w:t>
            </w:r>
          </w:p>
          <w:p w:rsidR="001E2DD4" w:rsidRPr="001E2DD4" w:rsidRDefault="001E2DD4" w:rsidP="001E2DD4">
            <w:pPr>
              <w:numPr>
                <w:ilvl w:val="0"/>
                <w:numId w:val="28"/>
              </w:numPr>
              <w:tabs>
                <w:tab w:val="left" w:pos="129"/>
                <w:tab w:val="left" w:pos="271"/>
                <w:tab w:val="left" w:pos="426"/>
              </w:tabs>
              <w:spacing w:after="0" w:line="240" w:lineRule="auto"/>
              <w:ind w:left="129" w:firstLine="142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на основе кодирования строить несложные модели математических понятий, задачных ситуаций;</w:t>
            </w:r>
          </w:p>
          <w:p w:rsidR="001E2DD4" w:rsidRPr="001E2DD4" w:rsidRDefault="001E2DD4" w:rsidP="001E2DD4">
            <w:pPr>
              <w:numPr>
                <w:ilvl w:val="0"/>
                <w:numId w:val="28"/>
              </w:numPr>
              <w:tabs>
                <w:tab w:val="left" w:pos="129"/>
                <w:tab w:val="left" w:pos="271"/>
                <w:tab w:val="left" w:pos="426"/>
              </w:tabs>
              <w:spacing w:after="0" w:line="240" w:lineRule="auto"/>
              <w:ind w:left="129" w:firstLine="142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строить небольшие математические сообщения в устной форме;</w:t>
            </w:r>
          </w:p>
          <w:p w:rsidR="001E2DD4" w:rsidRPr="001E2DD4" w:rsidRDefault="001E2DD4" w:rsidP="001E2DD4">
            <w:pPr>
              <w:numPr>
                <w:ilvl w:val="0"/>
                <w:numId w:val="28"/>
              </w:numPr>
              <w:tabs>
                <w:tab w:val="left" w:pos="129"/>
                <w:tab w:val="left" w:pos="271"/>
                <w:tab w:val="left" w:pos="426"/>
              </w:tabs>
              <w:spacing w:after="0" w:line="240" w:lineRule="auto"/>
              <w:ind w:left="129" w:firstLine="142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проводить сравнение (по одному или нескольким основаниям, наглядное и по представлению, сопоставление и противопоставление), понимать выводы, сделанные на основе сравнения;</w:t>
            </w:r>
          </w:p>
          <w:p w:rsidR="001E2DD4" w:rsidRPr="001E2DD4" w:rsidRDefault="001E2DD4" w:rsidP="001E2DD4">
            <w:pPr>
              <w:numPr>
                <w:ilvl w:val="0"/>
                <w:numId w:val="28"/>
              </w:numPr>
              <w:tabs>
                <w:tab w:val="left" w:pos="129"/>
                <w:tab w:val="left" w:pos="271"/>
                <w:tab w:val="left" w:pos="426"/>
              </w:tabs>
              <w:spacing w:after="0" w:line="240" w:lineRule="auto"/>
              <w:ind w:left="129" w:firstLine="142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выделять в явлениях существенные и несущественные, необходимые и достаточные признаки;</w:t>
            </w:r>
          </w:p>
          <w:p w:rsidR="001E2DD4" w:rsidRPr="001E2DD4" w:rsidRDefault="001E2DD4" w:rsidP="001E2DD4">
            <w:pPr>
              <w:numPr>
                <w:ilvl w:val="0"/>
                <w:numId w:val="28"/>
              </w:numPr>
              <w:tabs>
                <w:tab w:val="left" w:pos="129"/>
                <w:tab w:val="left" w:pos="271"/>
                <w:tab w:val="left" w:pos="426"/>
              </w:tabs>
              <w:spacing w:after="0" w:line="240" w:lineRule="auto"/>
              <w:ind w:left="129" w:firstLine="142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проводить аналогию и на ее основе строить выводы;</w:t>
            </w:r>
          </w:p>
          <w:p w:rsidR="001E2DD4" w:rsidRPr="001E2DD4" w:rsidRDefault="001E2DD4" w:rsidP="001E2DD4">
            <w:pPr>
              <w:numPr>
                <w:ilvl w:val="0"/>
                <w:numId w:val="28"/>
              </w:numPr>
              <w:tabs>
                <w:tab w:val="left" w:pos="129"/>
                <w:tab w:val="left" w:pos="271"/>
                <w:tab w:val="left" w:pos="426"/>
              </w:tabs>
              <w:spacing w:after="0" w:line="240" w:lineRule="auto"/>
              <w:ind w:left="129" w:firstLine="142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в сотрудничестве с учителем проводить классификацию изучаемых объектов;</w:t>
            </w:r>
          </w:p>
          <w:p w:rsidR="001E2DD4" w:rsidRPr="001E2DD4" w:rsidRDefault="001E2DD4" w:rsidP="001E2DD4">
            <w:pPr>
              <w:numPr>
                <w:ilvl w:val="0"/>
                <w:numId w:val="28"/>
              </w:numPr>
              <w:tabs>
                <w:tab w:val="left" w:pos="129"/>
                <w:tab w:val="left" w:pos="271"/>
                <w:tab w:val="left" w:pos="426"/>
              </w:tabs>
              <w:spacing w:after="0" w:line="240" w:lineRule="auto"/>
              <w:ind w:left="129" w:firstLine="142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строить простые индуктивные и дедуктивные рассуждения.</w:t>
            </w:r>
          </w:p>
        </w:tc>
      </w:tr>
      <w:tr w:rsidR="001E2DD4" w:rsidRPr="001E2DD4" w:rsidTr="003F4B8F">
        <w:trPr>
          <w:trHeight w:val="1105"/>
        </w:trPr>
        <w:tc>
          <w:tcPr>
            <w:tcW w:w="2788" w:type="dxa"/>
          </w:tcPr>
          <w:p w:rsidR="001E2DD4" w:rsidRPr="001E2DD4" w:rsidRDefault="001E2DD4" w:rsidP="003F4B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2DD4">
              <w:rPr>
                <w:rFonts w:ascii="Times New Roman" w:hAnsi="Times New Roman"/>
                <w:b/>
                <w:sz w:val="28"/>
                <w:szCs w:val="28"/>
              </w:rPr>
              <w:t>Ученик получит возможность научиться:</w:t>
            </w:r>
          </w:p>
          <w:p w:rsidR="001E2DD4" w:rsidRPr="001E2DD4" w:rsidRDefault="001E2DD4" w:rsidP="003F4B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7130" w:type="dxa"/>
          </w:tcPr>
          <w:p w:rsidR="001E2DD4" w:rsidRPr="001E2DD4" w:rsidRDefault="001E2DD4" w:rsidP="001E2DD4">
            <w:pPr>
              <w:pStyle w:val="a5"/>
              <w:numPr>
                <w:ilvl w:val="0"/>
                <w:numId w:val="29"/>
              </w:numPr>
              <w:tabs>
                <w:tab w:val="left" w:pos="129"/>
                <w:tab w:val="left" w:pos="271"/>
                <w:tab w:val="left" w:pos="426"/>
              </w:tabs>
              <w:spacing w:after="0" w:line="240" w:lineRule="auto"/>
              <w:ind w:left="47" w:firstLine="284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 xml:space="preserve">отбирать необходимые для решения  задачи источники информации среди предложенных учителем словарей, энциклопедий, справочников, </w:t>
            </w:r>
            <w:proofErr w:type="spellStart"/>
            <w:r w:rsidRPr="001E2DD4">
              <w:rPr>
                <w:rFonts w:ascii="Times New Roman" w:hAnsi="Times New Roman"/>
                <w:sz w:val="28"/>
                <w:szCs w:val="28"/>
              </w:rPr>
              <w:t>интернет-ресурсов</w:t>
            </w:r>
            <w:proofErr w:type="spellEnd"/>
            <w:r w:rsidRPr="001E2DD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E2DD4" w:rsidRPr="001E2DD4" w:rsidRDefault="001E2DD4" w:rsidP="001E2DD4">
            <w:pPr>
              <w:pStyle w:val="a5"/>
              <w:numPr>
                <w:ilvl w:val="0"/>
                <w:numId w:val="29"/>
              </w:numPr>
              <w:tabs>
                <w:tab w:val="left" w:pos="129"/>
                <w:tab w:val="left" w:pos="271"/>
                <w:tab w:val="left" w:pos="426"/>
              </w:tabs>
              <w:spacing w:after="0" w:line="240" w:lineRule="auto"/>
              <w:ind w:left="47" w:firstLine="284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перерабатывать полученную информацию: сравнивать и группировать факты и явления; определять причины явлений, событий.</w:t>
            </w:r>
          </w:p>
          <w:p w:rsidR="001E2DD4" w:rsidRPr="001E2DD4" w:rsidRDefault="001E2DD4" w:rsidP="001E2DD4">
            <w:pPr>
              <w:pStyle w:val="a5"/>
              <w:numPr>
                <w:ilvl w:val="0"/>
                <w:numId w:val="29"/>
              </w:numPr>
              <w:tabs>
                <w:tab w:val="left" w:pos="129"/>
                <w:tab w:val="left" w:pos="271"/>
                <w:tab w:val="left" w:pos="426"/>
              </w:tabs>
              <w:spacing w:after="0" w:line="240" w:lineRule="auto"/>
              <w:ind w:left="47" w:firstLine="284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перерабатывать полученную информацию: делать выводы на основе обобщения знаний.</w:t>
            </w:r>
          </w:p>
          <w:p w:rsidR="001E2DD4" w:rsidRPr="001E2DD4" w:rsidRDefault="001E2DD4" w:rsidP="001E2DD4">
            <w:pPr>
              <w:pStyle w:val="a5"/>
              <w:numPr>
                <w:ilvl w:val="0"/>
                <w:numId w:val="28"/>
              </w:numPr>
              <w:tabs>
                <w:tab w:val="left" w:pos="129"/>
                <w:tab w:val="left" w:pos="271"/>
                <w:tab w:val="left" w:pos="426"/>
              </w:tabs>
              <w:spacing w:after="0" w:line="240" w:lineRule="auto"/>
              <w:ind w:left="47" w:firstLine="284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преобразовывать информацию из одной формы в другую: составлять более простой план учебно-научного текста.</w:t>
            </w:r>
          </w:p>
          <w:p w:rsidR="001E2DD4" w:rsidRPr="001E2DD4" w:rsidRDefault="001E2DD4" w:rsidP="001E2DD4">
            <w:pPr>
              <w:pStyle w:val="a5"/>
              <w:numPr>
                <w:ilvl w:val="0"/>
                <w:numId w:val="29"/>
              </w:numPr>
              <w:tabs>
                <w:tab w:val="left" w:pos="129"/>
                <w:tab w:val="left" w:pos="271"/>
                <w:tab w:val="left" w:pos="426"/>
              </w:tabs>
              <w:spacing w:after="0" w:line="240" w:lineRule="auto"/>
              <w:ind w:left="47" w:firstLine="284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преобразовывать информацию из одной формы в другую: представлять информацию в виде текста, таблицы, схемы, соотносить содержание схематических изображений с математической записью;</w:t>
            </w:r>
          </w:p>
          <w:p w:rsidR="001E2DD4" w:rsidRPr="001E2DD4" w:rsidRDefault="001E2DD4" w:rsidP="001E2DD4">
            <w:pPr>
              <w:pStyle w:val="a5"/>
              <w:numPr>
                <w:ilvl w:val="0"/>
                <w:numId w:val="29"/>
              </w:numPr>
              <w:tabs>
                <w:tab w:val="left" w:pos="129"/>
                <w:tab w:val="left" w:pos="271"/>
                <w:tab w:val="left" w:pos="426"/>
              </w:tabs>
              <w:spacing w:after="0" w:line="240" w:lineRule="auto"/>
              <w:ind w:left="47" w:firstLine="284"/>
              <w:rPr>
                <w:spacing w:val="3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пользоваться эвристическими приемами для нахождения решения математических задач.</w:t>
            </w:r>
          </w:p>
        </w:tc>
      </w:tr>
      <w:tr w:rsidR="001E2DD4" w:rsidRPr="001E2DD4" w:rsidTr="003F4B8F">
        <w:trPr>
          <w:trHeight w:val="396"/>
        </w:trPr>
        <w:tc>
          <w:tcPr>
            <w:tcW w:w="9918" w:type="dxa"/>
            <w:gridSpan w:val="2"/>
          </w:tcPr>
          <w:p w:rsidR="001E2DD4" w:rsidRPr="001E2DD4" w:rsidRDefault="001E2DD4" w:rsidP="003F4B8F">
            <w:pPr>
              <w:tabs>
                <w:tab w:val="left" w:pos="129"/>
                <w:tab w:val="left" w:pos="271"/>
                <w:tab w:val="left" w:pos="426"/>
              </w:tabs>
              <w:spacing w:after="0" w:line="240" w:lineRule="auto"/>
              <w:ind w:left="271"/>
              <w:jc w:val="center"/>
              <w:rPr>
                <w:b/>
                <w:spacing w:val="3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</w:tc>
      </w:tr>
      <w:tr w:rsidR="001E2DD4" w:rsidRPr="001E2DD4" w:rsidTr="003F4B8F">
        <w:trPr>
          <w:trHeight w:val="1105"/>
        </w:trPr>
        <w:tc>
          <w:tcPr>
            <w:tcW w:w="2788" w:type="dxa"/>
          </w:tcPr>
          <w:p w:rsidR="001E2DD4" w:rsidRPr="001E2DD4" w:rsidRDefault="001E2DD4" w:rsidP="003F4B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2DD4">
              <w:rPr>
                <w:rFonts w:ascii="Times New Roman" w:hAnsi="Times New Roman"/>
                <w:b/>
                <w:sz w:val="28"/>
                <w:szCs w:val="28"/>
              </w:rPr>
              <w:t>Ученик научится:</w:t>
            </w:r>
          </w:p>
          <w:p w:rsidR="001E2DD4" w:rsidRPr="001E2DD4" w:rsidRDefault="001E2DD4" w:rsidP="003F4B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7130" w:type="dxa"/>
          </w:tcPr>
          <w:p w:rsidR="001E2DD4" w:rsidRPr="001E2DD4" w:rsidRDefault="001E2DD4" w:rsidP="001E2DD4">
            <w:pPr>
              <w:numPr>
                <w:ilvl w:val="0"/>
                <w:numId w:val="26"/>
              </w:numPr>
              <w:spacing w:after="0" w:line="230" w:lineRule="atLeast"/>
              <w:ind w:left="0" w:right="480" w:firstLine="426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E2DD4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донести свою позицию до других:</w:t>
            </w:r>
            <w:r w:rsidRPr="001E2D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1E2DD4">
              <w:rPr>
                <w:rFonts w:ascii="Times New Roman" w:eastAsia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оформлять</w:t>
            </w:r>
            <w:r w:rsidRPr="001E2D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1E2DD4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свои мысли в устной и письменной речи с учётом своих учебных и жизненных речевых ситуаций;</w:t>
            </w:r>
          </w:p>
          <w:p w:rsidR="001E2DD4" w:rsidRPr="001E2DD4" w:rsidRDefault="001E2DD4" w:rsidP="001E2DD4">
            <w:pPr>
              <w:numPr>
                <w:ilvl w:val="0"/>
                <w:numId w:val="26"/>
              </w:numPr>
              <w:spacing w:after="0" w:line="230" w:lineRule="atLeast"/>
              <w:ind w:left="0" w:right="480" w:firstLine="426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E2DD4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слушать других, пытаться принимать другую точку зрения, быть готовым изменить свою точку зрения;</w:t>
            </w:r>
          </w:p>
          <w:p w:rsidR="001E2DD4" w:rsidRPr="001E2DD4" w:rsidRDefault="001E2DD4" w:rsidP="001E2DD4">
            <w:pPr>
              <w:numPr>
                <w:ilvl w:val="0"/>
                <w:numId w:val="28"/>
              </w:numPr>
              <w:tabs>
                <w:tab w:val="left" w:pos="129"/>
                <w:tab w:val="left" w:pos="271"/>
                <w:tab w:val="left" w:pos="426"/>
              </w:tabs>
              <w:spacing w:after="0" w:line="240" w:lineRule="auto"/>
              <w:ind w:left="129" w:firstLine="142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контролировать свои действия в коллективной работе;</w:t>
            </w:r>
          </w:p>
          <w:p w:rsidR="001E2DD4" w:rsidRPr="001E2DD4" w:rsidRDefault="001E2DD4" w:rsidP="001E2DD4">
            <w:pPr>
              <w:numPr>
                <w:ilvl w:val="0"/>
                <w:numId w:val="28"/>
              </w:numPr>
              <w:tabs>
                <w:tab w:val="left" w:pos="129"/>
                <w:tab w:val="left" w:pos="271"/>
                <w:tab w:val="left" w:pos="426"/>
              </w:tabs>
              <w:spacing w:after="0" w:line="240" w:lineRule="auto"/>
              <w:ind w:left="129" w:firstLine="142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понимать содержание вопросов и воспроизводить вопросы;</w:t>
            </w:r>
          </w:p>
          <w:p w:rsidR="001E2DD4" w:rsidRPr="001E2DD4" w:rsidRDefault="001E2DD4" w:rsidP="001E2DD4">
            <w:pPr>
              <w:numPr>
                <w:ilvl w:val="0"/>
                <w:numId w:val="28"/>
              </w:numPr>
              <w:tabs>
                <w:tab w:val="left" w:pos="129"/>
                <w:tab w:val="left" w:pos="271"/>
                <w:tab w:val="left" w:pos="426"/>
              </w:tabs>
              <w:spacing w:after="0" w:line="240" w:lineRule="auto"/>
              <w:ind w:left="129" w:firstLine="142"/>
              <w:rPr>
                <w:spacing w:val="3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следить за действиями других участников в процессе коллективной познавательной деятельности.</w:t>
            </w:r>
          </w:p>
        </w:tc>
      </w:tr>
      <w:tr w:rsidR="001E2DD4" w:rsidRPr="001E2DD4" w:rsidTr="003F4B8F">
        <w:trPr>
          <w:trHeight w:val="1105"/>
        </w:trPr>
        <w:tc>
          <w:tcPr>
            <w:tcW w:w="2788" w:type="dxa"/>
          </w:tcPr>
          <w:p w:rsidR="001E2DD4" w:rsidRPr="001E2DD4" w:rsidRDefault="001E2DD4" w:rsidP="003F4B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2DD4">
              <w:rPr>
                <w:rFonts w:ascii="Times New Roman" w:hAnsi="Times New Roman"/>
                <w:b/>
                <w:sz w:val="28"/>
                <w:szCs w:val="28"/>
              </w:rPr>
              <w:t>Ученик получит возможность научиться:</w:t>
            </w:r>
          </w:p>
          <w:p w:rsidR="001E2DD4" w:rsidRPr="001E2DD4" w:rsidRDefault="001E2DD4" w:rsidP="003F4B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7130" w:type="dxa"/>
          </w:tcPr>
          <w:p w:rsidR="001E2DD4" w:rsidRPr="001E2DD4" w:rsidRDefault="001E2DD4" w:rsidP="001E2DD4">
            <w:pPr>
              <w:numPr>
                <w:ilvl w:val="0"/>
                <w:numId w:val="26"/>
              </w:numPr>
              <w:spacing w:after="0" w:line="230" w:lineRule="atLeast"/>
              <w:ind w:left="0" w:right="480" w:firstLine="426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E2DD4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донести свою позицию до других:</w:t>
            </w:r>
            <w:r w:rsidRPr="001E2D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1E2DD4">
              <w:rPr>
                <w:rFonts w:ascii="Times New Roman" w:eastAsia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высказывать</w:t>
            </w:r>
            <w:r w:rsidRPr="001E2D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1E2DD4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свою точку зрения и пытаться её</w:t>
            </w:r>
            <w:r w:rsidRPr="001E2D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1E2DD4">
              <w:rPr>
                <w:rFonts w:ascii="Times New Roman" w:eastAsia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обосновать</w:t>
            </w:r>
            <w:r w:rsidRPr="001E2DD4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, приводя аргументы.</w:t>
            </w:r>
          </w:p>
          <w:p w:rsidR="001E2DD4" w:rsidRPr="001E2DD4" w:rsidRDefault="001E2DD4" w:rsidP="001E2DD4">
            <w:pPr>
              <w:numPr>
                <w:ilvl w:val="0"/>
                <w:numId w:val="26"/>
              </w:numPr>
              <w:spacing w:after="0" w:line="230" w:lineRule="atLeast"/>
              <w:ind w:left="0" w:right="480" w:firstLine="426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E2DD4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читать вслух и про себя тексты научно-популярной литературы и при этом: вести «диалог с автором» (прогнозировать будущее чтение; ставить вопросы к тексту и искать ответы; проверять себя); отделять новое </w:t>
            </w:r>
            <w:proofErr w:type="gramStart"/>
            <w:r w:rsidRPr="001E2DD4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от</w:t>
            </w:r>
            <w:proofErr w:type="gramEnd"/>
            <w:r w:rsidRPr="001E2DD4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известного; выделять главное; составлять план.</w:t>
            </w:r>
          </w:p>
          <w:p w:rsidR="001E2DD4" w:rsidRPr="001E2DD4" w:rsidRDefault="001E2DD4" w:rsidP="001E2DD4">
            <w:pPr>
              <w:numPr>
                <w:ilvl w:val="0"/>
                <w:numId w:val="26"/>
              </w:numPr>
              <w:spacing w:after="0" w:line="230" w:lineRule="atLeast"/>
              <w:ind w:left="0" w:right="480" w:firstLine="426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E2DD4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договариваться с людьми: выполняя различные роли в группе, сотрудничать в совместном решении проблемы (задачи).</w:t>
            </w:r>
          </w:p>
          <w:p w:rsidR="001E2DD4" w:rsidRPr="001E2DD4" w:rsidRDefault="001E2DD4" w:rsidP="001E2DD4">
            <w:pPr>
              <w:numPr>
                <w:ilvl w:val="0"/>
                <w:numId w:val="26"/>
              </w:numPr>
              <w:spacing w:after="0" w:line="230" w:lineRule="atLeast"/>
              <w:ind w:left="0" w:right="480" w:firstLine="426"/>
              <w:contextualSpacing/>
              <w:jc w:val="both"/>
              <w:textAlignment w:val="baseline"/>
              <w:rPr>
                <w:spacing w:val="3"/>
                <w:sz w:val="28"/>
                <w:szCs w:val="28"/>
              </w:rPr>
            </w:pPr>
            <w:r w:rsidRPr="001E2DD4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учиться </w:t>
            </w:r>
            <w:proofErr w:type="gramStart"/>
            <w:r w:rsidRPr="001E2DD4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уважительно</w:t>
            </w:r>
            <w:proofErr w:type="gramEnd"/>
            <w:r w:rsidRPr="001E2DD4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относиться к позиции другого, пытаться договариваться.</w:t>
            </w:r>
          </w:p>
        </w:tc>
      </w:tr>
      <w:tr w:rsidR="001E2DD4" w:rsidRPr="001E2DD4" w:rsidTr="003F4B8F">
        <w:trPr>
          <w:trHeight w:val="288"/>
        </w:trPr>
        <w:tc>
          <w:tcPr>
            <w:tcW w:w="9918" w:type="dxa"/>
            <w:gridSpan w:val="2"/>
          </w:tcPr>
          <w:p w:rsidR="001E2DD4" w:rsidRPr="001E2DD4" w:rsidRDefault="001E2DD4" w:rsidP="003F4B8F">
            <w:pPr>
              <w:shd w:val="clear" w:color="auto" w:fill="FFFFFF"/>
              <w:tabs>
                <w:tab w:val="left" w:pos="129"/>
                <w:tab w:val="left" w:pos="271"/>
                <w:tab w:val="left" w:pos="426"/>
              </w:tabs>
              <w:spacing w:after="0" w:line="240" w:lineRule="auto"/>
              <w:ind w:left="271"/>
              <w:jc w:val="center"/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  <w:lang w:eastAsia="ru-RU"/>
              </w:rPr>
            </w:pPr>
            <w:r w:rsidRPr="001E2DD4"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  <w:lang w:eastAsia="ru-RU"/>
              </w:rPr>
              <w:t>Личностные результаты</w:t>
            </w:r>
          </w:p>
        </w:tc>
      </w:tr>
      <w:tr w:rsidR="001E2DD4" w:rsidRPr="001E2DD4" w:rsidTr="003F4B8F">
        <w:trPr>
          <w:trHeight w:val="1268"/>
        </w:trPr>
        <w:tc>
          <w:tcPr>
            <w:tcW w:w="2788" w:type="dxa"/>
          </w:tcPr>
          <w:p w:rsidR="001E2DD4" w:rsidRPr="001E2DD4" w:rsidRDefault="001E2DD4" w:rsidP="003F4B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  <w:lang w:eastAsia="ru-RU"/>
              </w:rPr>
            </w:pPr>
            <w:r w:rsidRPr="001E2DD4"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  <w:lang w:eastAsia="ru-RU"/>
              </w:rPr>
              <w:t xml:space="preserve">У учащихся будут сформированы </w:t>
            </w:r>
          </w:p>
        </w:tc>
        <w:tc>
          <w:tcPr>
            <w:tcW w:w="7130" w:type="dxa"/>
          </w:tcPr>
          <w:p w:rsidR="001E2DD4" w:rsidRPr="001E2DD4" w:rsidRDefault="001E2DD4" w:rsidP="001E2DD4">
            <w:pPr>
              <w:numPr>
                <w:ilvl w:val="0"/>
                <w:numId w:val="28"/>
              </w:numPr>
              <w:tabs>
                <w:tab w:val="left" w:pos="129"/>
                <w:tab w:val="left" w:pos="271"/>
                <w:tab w:val="left" w:pos="426"/>
              </w:tabs>
              <w:spacing w:after="0" w:line="240" w:lineRule="auto"/>
              <w:ind w:left="129" w:firstLine="142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интерес к различным видам учебной деятельности, включая элементы предметно-исследовательской деятельности;</w:t>
            </w:r>
          </w:p>
          <w:p w:rsidR="001E2DD4" w:rsidRPr="001E2DD4" w:rsidRDefault="001E2DD4" w:rsidP="001E2DD4">
            <w:pPr>
              <w:numPr>
                <w:ilvl w:val="0"/>
                <w:numId w:val="28"/>
              </w:numPr>
              <w:tabs>
                <w:tab w:val="left" w:pos="129"/>
                <w:tab w:val="left" w:pos="271"/>
                <w:tab w:val="left" w:pos="426"/>
              </w:tabs>
              <w:spacing w:after="0" w:line="240" w:lineRule="auto"/>
              <w:ind w:left="129" w:firstLine="142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 xml:space="preserve">ориентация на понимание предложений и оценок учителей и сверстников; </w:t>
            </w:r>
          </w:p>
          <w:p w:rsidR="001E2DD4" w:rsidRPr="001E2DD4" w:rsidRDefault="001E2DD4" w:rsidP="001E2DD4">
            <w:pPr>
              <w:numPr>
                <w:ilvl w:val="0"/>
                <w:numId w:val="28"/>
              </w:numPr>
              <w:tabs>
                <w:tab w:val="left" w:pos="129"/>
                <w:tab w:val="left" w:pos="271"/>
                <w:tab w:val="left" w:pos="426"/>
              </w:tabs>
              <w:spacing w:after="0" w:line="240" w:lineRule="auto"/>
              <w:ind w:left="129" w:firstLine="142"/>
              <w:rPr>
                <w:spacing w:val="3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понимание нравственного содержания поступков окружающих людей.</w:t>
            </w:r>
          </w:p>
        </w:tc>
      </w:tr>
      <w:tr w:rsidR="001E2DD4" w:rsidRPr="001E2DD4" w:rsidTr="003F4B8F">
        <w:trPr>
          <w:trHeight w:val="1120"/>
        </w:trPr>
        <w:tc>
          <w:tcPr>
            <w:tcW w:w="2788" w:type="dxa"/>
          </w:tcPr>
          <w:p w:rsidR="001E2DD4" w:rsidRPr="001E2DD4" w:rsidRDefault="001E2DD4" w:rsidP="003F4B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  <w:lang w:eastAsia="ru-RU"/>
              </w:rPr>
            </w:pPr>
            <w:r w:rsidRPr="001E2DD4">
              <w:rPr>
                <w:rFonts w:ascii="Times New Roman" w:eastAsia="Times New Roman" w:hAnsi="Times New Roman"/>
                <w:b/>
                <w:spacing w:val="3"/>
                <w:sz w:val="28"/>
                <w:szCs w:val="28"/>
                <w:lang w:eastAsia="ru-RU"/>
              </w:rPr>
              <w:t xml:space="preserve">У учащихся появится возможность для формирования </w:t>
            </w:r>
          </w:p>
        </w:tc>
        <w:tc>
          <w:tcPr>
            <w:tcW w:w="7130" w:type="dxa"/>
          </w:tcPr>
          <w:p w:rsidR="001E2DD4" w:rsidRPr="001E2DD4" w:rsidRDefault="001E2DD4" w:rsidP="001E2DD4">
            <w:pPr>
              <w:numPr>
                <w:ilvl w:val="0"/>
                <w:numId w:val="28"/>
              </w:numPr>
              <w:tabs>
                <w:tab w:val="left" w:pos="129"/>
                <w:tab w:val="left" w:pos="271"/>
                <w:tab w:val="left" w:pos="426"/>
              </w:tabs>
              <w:spacing w:after="0" w:line="240" w:lineRule="auto"/>
              <w:ind w:left="129" w:firstLine="142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D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интереса к познанию математических фактов, количественных отношений, математических зависимостей в окружающем мире;</w:t>
            </w:r>
          </w:p>
          <w:p w:rsidR="001E2DD4" w:rsidRPr="001E2DD4" w:rsidRDefault="001E2DD4" w:rsidP="001E2DD4">
            <w:pPr>
              <w:numPr>
                <w:ilvl w:val="0"/>
                <w:numId w:val="28"/>
              </w:numPr>
              <w:tabs>
                <w:tab w:val="left" w:pos="129"/>
                <w:tab w:val="left" w:pos="271"/>
                <w:tab w:val="left" w:pos="426"/>
              </w:tabs>
              <w:spacing w:after="0" w:line="240" w:lineRule="auto"/>
              <w:ind w:left="129" w:firstLine="142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D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ориентации на оценку результатов познавательной деятельности;</w:t>
            </w:r>
          </w:p>
          <w:p w:rsidR="001E2DD4" w:rsidRPr="001E2DD4" w:rsidRDefault="001E2DD4" w:rsidP="001E2DD4">
            <w:pPr>
              <w:numPr>
                <w:ilvl w:val="0"/>
                <w:numId w:val="28"/>
              </w:numPr>
              <w:tabs>
                <w:tab w:val="left" w:pos="129"/>
                <w:tab w:val="left" w:pos="271"/>
                <w:tab w:val="left" w:pos="426"/>
              </w:tabs>
              <w:spacing w:after="0" w:line="240" w:lineRule="auto"/>
              <w:ind w:left="129" w:firstLine="142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D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общих представлений о рациональной организации мыслительной деятельности;</w:t>
            </w:r>
          </w:p>
          <w:p w:rsidR="001E2DD4" w:rsidRPr="001E2DD4" w:rsidRDefault="001E2DD4" w:rsidP="001E2DD4">
            <w:pPr>
              <w:numPr>
                <w:ilvl w:val="0"/>
                <w:numId w:val="28"/>
              </w:numPr>
              <w:tabs>
                <w:tab w:val="left" w:pos="129"/>
                <w:tab w:val="left" w:pos="271"/>
                <w:tab w:val="left" w:pos="426"/>
              </w:tabs>
              <w:spacing w:after="0" w:line="240" w:lineRule="auto"/>
              <w:ind w:left="129" w:firstLine="142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D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самооценки на основе заданных  критериев успешности учебной деятельности;</w:t>
            </w:r>
          </w:p>
          <w:p w:rsidR="001E2DD4" w:rsidRPr="001E2DD4" w:rsidRDefault="001E2DD4" w:rsidP="001E2DD4">
            <w:pPr>
              <w:numPr>
                <w:ilvl w:val="0"/>
                <w:numId w:val="28"/>
              </w:numPr>
              <w:tabs>
                <w:tab w:val="left" w:pos="129"/>
                <w:tab w:val="left" w:pos="271"/>
                <w:tab w:val="left" w:pos="426"/>
              </w:tabs>
              <w:spacing w:after="0" w:line="240" w:lineRule="auto"/>
              <w:ind w:left="129" w:firstLine="142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D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понимания чувств одноклассников, учителей;</w:t>
            </w:r>
          </w:p>
          <w:p w:rsidR="001E2DD4" w:rsidRPr="001E2DD4" w:rsidRDefault="001E2DD4" w:rsidP="001E2DD4">
            <w:pPr>
              <w:numPr>
                <w:ilvl w:val="0"/>
                <w:numId w:val="28"/>
              </w:numPr>
              <w:tabs>
                <w:tab w:val="left" w:pos="129"/>
                <w:tab w:val="left" w:pos="271"/>
                <w:tab w:val="left" w:pos="426"/>
              </w:tabs>
              <w:spacing w:after="0" w:line="240" w:lineRule="auto"/>
              <w:ind w:left="129" w:firstLine="142"/>
              <w:contextualSpacing/>
              <w:rPr>
                <w:rFonts w:ascii="Times New Roman" w:eastAsia="Times New Roman" w:hAnsi="Times New Roman"/>
                <w:spacing w:val="3"/>
                <w:sz w:val="28"/>
                <w:szCs w:val="28"/>
                <w:lang w:eastAsia="ru-RU"/>
              </w:rPr>
            </w:pPr>
            <w:r w:rsidRPr="001E2D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представления о значении математики   для   познания окружающего мира.</w:t>
            </w:r>
          </w:p>
        </w:tc>
      </w:tr>
    </w:tbl>
    <w:p w:rsidR="001E2DD4" w:rsidRPr="001E2DD4" w:rsidRDefault="001E2DD4" w:rsidP="001E2DD4">
      <w:pPr>
        <w:spacing w:after="0" w:line="230" w:lineRule="atLeast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30" w:lineRule="atLeast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77" w:lineRule="atLeast"/>
        <w:ind w:firstLine="426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1E2DD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окончании обучения</w:t>
      </w:r>
      <w:r w:rsidRPr="001E2D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E2DD4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дети смогут:</w:t>
      </w:r>
    </w:p>
    <w:p w:rsidR="001E2DD4" w:rsidRPr="001E2DD4" w:rsidRDefault="001E2DD4" w:rsidP="001E2DD4">
      <w:pPr>
        <w:pStyle w:val="a5"/>
        <w:numPr>
          <w:ilvl w:val="0"/>
          <w:numId w:val="27"/>
        </w:numPr>
        <w:spacing w:after="0" w:line="277" w:lineRule="atLeast"/>
        <w:ind w:left="0" w:right="480" w:firstLine="426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1E2DD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освоить анализ и решение нестандартных (олимпиадных) задач;</w:t>
      </w:r>
    </w:p>
    <w:p w:rsidR="001E2DD4" w:rsidRPr="001E2DD4" w:rsidRDefault="001E2DD4" w:rsidP="001E2DD4">
      <w:pPr>
        <w:pStyle w:val="a5"/>
        <w:numPr>
          <w:ilvl w:val="0"/>
          <w:numId w:val="27"/>
        </w:numPr>
        <w:spacing w:after="0" w:line="277" w:lineRule="atLeast"/>
        <w:ind w:left="0" w:right="480" w:firstLine="426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1E2DD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освоить схему исследовательской деятельности и применять ее для решения задач в различных областях деятельности;</w:t>
      </w:r>
    </w:p>
    <w:p w:rsidR="001E2DD4" w:rsidRPr="001E2DD4" w:rsidRDefault="001E2DD4" w:rsidP="001E2DD4">
      <w:pPr>
        <w:pStyle w:val="a5"/>
        <w:numPr>
          <w:ilvl w:val="0"/>
          <w:numId w:val="27"/>
        </w:numPr>
        <w:spacing w:after="0" w:line="277" w:lineRule="atLeast"/>
        <w:ind w:left="0" w:right="480" w:firstLine="426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1E2DD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познакомиться с новыми разделами математики, их элементами, некоторыми правилами, а при желании самостоятельно расширить свои знания в этих областях.</w:t>
      </w:r>
    </w:p>
    <w:p w:rsidR="001E2DD4" w:rsidRPr="001E2DD4" w:rsidRDefault="001E2DD4" w:rsidP="001E2DD4">
      <w:pPr>
        <w:spacing w:after="0" w:line="230" w:lineRule="atLeast"/>
        <w:ind w:firstLine="426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30" w:lineRule="atLeast"/>
        <w:ind w:firstLine="426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1E2DD4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Оценка</w:t>
      </w:r>
      <w:r w:rsidRPr="001E2D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E2DD4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знаний, умений и навыков учащихся</w:t>
      </w:r>
      <w:r w:rsidRPr="001E2D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E2DD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проводится в процессе защиты практико-исследовательских работ, опросов, выполнение письменных работ.</w:t>
      </w:r>
    </w:p>
    <w:p w:rsidR="001E2DD4" w:rsidRPr="001E2DD4" w:rsidRDefault="001E2DD4" w:rsidP="001E2DD4">
      <w:pPr>
        <w:spacing w:after="0" w:line="23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2DD4" w:rsidRPr="001E2DD4" w:rsidRDefault="001E2DD4" w:rsidP="001E2DD4">
      <w:pP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1E2DD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br w:type="page"/>
      </w: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135"/>
        <w:gridCol w:w="3827"/>
        <w:gridCol w:w="992"/>
        <w:gridCol w:w="993"/>
        <w:gridCol w:w="1275"/>
        <w:gridCol w:w="993"/>
        <w:gridCol w:w="850"/>
      </w:tblGrid>
      <w:tr w:rsidR="001E2DD4" w:rsidRPr="001E2DD4" w:rsidTr="003F4B8F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2DD4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E2DD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1E2DD4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2DD4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2DD4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2DD4">
              <w:rPr>
                <w:rFonts w:ascii="Times New Roman" w:hAnsi="Times New Roman"/>
                <w:b/>
                <w:sz w:val="28"/>
                <w:szCs w:val="28"/>
              </w:rPr>
              <w:t>В том числе теория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2DD4">
              <w:rPr>
                <w:rFonts w:ascii="Times New Roman" w:hAnsi="Times New Roman"/>
                <w:b/>
                <w:sz w:val="28"/>
                <w:szCs w:val="28"/>
              </w:rPr>
              <w:t>В том числе практика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E2DD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1E2DD4" w:rsidRPr="001E2DD4" w:rsidTr="003F4B8F"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E2DD4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E2DD4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1E2DD4" w:rsidRPr="001E2DD4" w:rsidTr="003F4B8F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Вводное занятие. Стартовый контроль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E2DD4" w:rsidRPr="001E2DD4" w:rsidTr="003F4B8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bCs/>
                <w:sz w:val="28"/>
                <w:szCs w:val="28"/>
              </w:rPr>
              <w:t>Разрезание по прямой линии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DD4" w:rsidRPr="001E2DD4" w:rsidTr="003F4B8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pacing w:after="0" w:line="2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Разрезание квадрата и куба.</w:t>
            </w:r>
            <w:r w:rsidRPr="001E2D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DD4" w:rsidRPr="001E2DD4" w:rsidTr="003F4B8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pacing w:after="0" w:line="2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Задачи про куб (разрезание и развертки)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DD4" w:rsidRPr="001E2DD4" w:rsidTr="003F4B8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pacing w:after="0" w:line="2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Разные задачи на разрезание.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DD4" w:rsidRPr="001E2DD4" w:rsidTr="003F4B8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pacing w:after="0" w:line="2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Невыпуклые многоугольники. Точки и прямые.</w:t>
            </w:r>
            <w:r w:rsidRPr="001E2D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DD4" w:rsidRPr="001E2DD4" w:rsidTr="003F4B8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pacing w:after="0" w:line="2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Козы и собаки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DD4" w:rsidRPr="001E2DD4" w:rsidTr="003F4B8F">
        <w:trPr>
          <w:trHeight w:val="37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pacing w:after="0" w:line="2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Рыцари и лжецы.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DD4" w:rsidRPr="001E2DD4" w:rsidTr="003F4B8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pacing w:after="0" w:line="2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Рыцари, лжецы и хитрецы.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DD4" w:rsidRPr="001E2DD4" w:rsidTr="003F4B8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pacing w:after="0" w:line="2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Разумный перебор.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DD4" w:rsidRPr="001E2DD4" w:rsidTr="003F4B8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12-13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pacing w:after="0" w:line="2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bCs/>
                <w:sz w:val="28"/>
                <w:szCs w:val="28"/>
              </w:rPr>
              <w:t>Примеры и конструкции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pacing w:after="0"/>
              <w:ind w:right="-93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DD4" w:rsidRPr="001E2DD4" w:rsidTr="003F4B8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14-15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pacing w:after="0" w:line="2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bCs/>
                <w:sz w:val="28"/>
                <w:szCs w:val="28"/>
              </w:rPr>
              <w:t xml:space="preserve">Замощения и разрезания.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DD4" w:rsidRPr="001E2DD4" w:rsidTr="003F4B8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16-17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pacing w:after="0" w:line="230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DD4">
              <w:rPr>
                <w:rFonts w:ascii="Times New Roman" w:hAnsi="Times New Roman"/>
                <w:bCs/>
                <w:sz w:val="28"/>
                <w:szCs w:val="28"/>
              </w:rPr>
              <w:t>Обходы и раскраски</w:t>
            </w:r>
          </w:p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DD4" w:rsidRPr="001E2DD4" w:rsidTr="003F4B8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18-19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pacing w:after="0" w:line="230" w:lineRule="atLeas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2D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Обратный ход</w:t>
            </w:r>
          </w:p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DD4" w:rsidRPr="001E2DD4" w:rsidTr="003F4B8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pacing w:after="0" w:line="230" w:lineRule="atLeast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E2D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Самостоятельная работа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DD4" w:rsidRPr="001E2DD4" w:rsidTr="003F4B8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21-22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pacing w:after="0" w:line="2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Пары, знакомства и турниры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DD4" w:rsidRPr="001E2DD4" w:rsidTr="003F4B8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23-24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pacing w:after="0" w:line="2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bCs/>
                <w:sz w:val="28"/>
                <w:szCs w:val="28"/>
              </w:rPr>
              <w:t>Кубики. Виды спереди, сбоку и сверху</w:t>
            </w:r>
            <w:r w:rsidRPr="001E2DD4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DD4" w:rsidRPr="001E2DD4" w:rsidTr="003F4B8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25-26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pacing w:after="0" w:line="2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Математические игры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DD4" w:rsidRPr="001E2DD4" w:rsidTr="003F4B8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27-28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pacing w:after="0" w:line="23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bCs/>
                <w:sz w:val="28"/>
                <w:szCs w:val="28"/>
              </w:rPr>
              <w:t>Принцип Дирихле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DD4" w:rsidRPr="001E2DD4" w:rsidTr="003F4B8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29-30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bCs/>
                <w:sz w:val="28"/>
                <w:szCs w:val="28"/>
              </w:rPr>
              <w:t>Пути и переправы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DD4" w:rsidRPr="001E2DD4" w:rsidTr="003F4B8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31-33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Решение различных исследовательских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DD4" w:rsidRPr="001E2DD4" w:rsidTr="003F4B8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D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D4" w:rsidRPr="001E2DD4" w:rsidRDefault="001E2DD4" w:rsidP="003F4B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2DD4" w:rsidRPr="001E2DD4" w:rsidRDefault="001E2DD4" w:rsidP="001E2DD4">
      <w:pPr>
        <w:spacing w:after="0" w:line="277" w:lineRule="atLeast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1E2DD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E2DD4" w:rsidRPr="001E2DD4" w:rsidRDefault="001E2DD4" w:rsidP="001E2D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2DD4" w:rsidRPr="001E2DD4" w:rsidRDefault="001E2DD4" w:rsidP="001E2D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2DD4" w:rsidRPr="001E2DD4" w:rsidRDefault="001E2DD4" w:rsidP="001E2D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2DD4" w:rsidRPr="001E2DD4" w:rsidRDefault="001E2DD4" w:rsidP="001E2D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2DD4" w:rsidRPr="001E2DD4" w:rsidRDefault="001E2DD4" w:rsidP="001E2D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E2DD4">
        <w:rPr>
          <w:rFonts w:ascii="Times New Roman" w:hAnsi="Times New Roman"/>
          <w:sz w:val="28"/>
          <w:szCs w:val="28"/>
        </w:rPr>
        <w:t xml:space="preserve">Для отслеживания результатов предусматриваются следующие </w:t>
      </w:r>
      <w:r w:rsidRPr="001E2DD4">
        <w:rPr>
          <w:rFonts w:ascii="Times New Roman" w:hAnsi="Times New Roman"/>
          <w:b/>
          <w:sz w:val="28"/>
          <w:szCs w:val="28"/>
        </w:rPr>
        <w:t>формы контроля:</w:t>
      </w:r>
    </w:p>
    <w:p w:rsidR="001E2DD4" w:rsidRPr="001E2DD4" w:rsidRDefault="001E2DD4" w:rsidP="001E2D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2DD4">
        <w:rPr>
          <w:rFonts w:ascii="Times New Roman" w:hAnsi="Times New Roman"/>
          <w:i/>
          <w:sz w:val="28"/>
          <w:szCs w:val="28"/>
        </w:rPr>
        <w:t xml:space="preserve">Стартовый, </w:t>
      </w:r>
      <w:r w:rsidRPr="001E2DD4">
        <w:rPr>
          <w:rFonts w:ascii="Times New Roman" w:hAnsi="Times New Roman"/>
          <w:sz w:val="28"/>
          <w:szCs w:val="28"/>
        </w:rPr>
        <w:t>позволяющий определить исходный уровень развития учащихся (результаты фиксируются в зачетном листе учителя);</w:t>
      </w:r>
    </w:p>
    <w:p w:rsidR="001E2DD4" w:rsidRPr="001E2DD4" w:rsidRDefault="001E2DD4" w:rsidP="001E2D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2DD4">
        <w:rPr>
          <w:rFonts w:ascii="Times New Roman" w:hAnsi="Times New Roman"/>
          <w:i/>
          <w:sz w:val="28"/>
          <w:szCs w:val="28"/>
        </w:rPr>
        <w:t>Тематический</w:t>
      </w:r>
      <w:r w:rsidRPr="001E2DD4">
        <w:rPr>
          <w:rFonts w:ascii="Times New Roman" w:hAnsi="Times New Roman"/>
          <w:sz w:val="28"/>
          <w:szCs w:val="28"/>
        </w:rPr>
        <w:t xml:space="preserve">  контроль проводится после изучения наиболее значимых тем;</w:t>
      </w:r>
    </w:p>
    <w:p w:rsidR="001E2DD4" w:rsidRPr="001E2DD4" w:rsidRDefault="001E2DD4" w:rsidP="001E2D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2DD4">
        <w:rPr>
          <w:rFonts w:ascii="Times New Roman" w:hAnsi="Times New Roman"/>
          <w:i/>
          <w:sz w:val="28"/>
          <w:szCs w:val="28"/>
        </w:rPr>
        <w:t>Итоговый контроль</w:t>
      </w:r>
      <w:r w:rsidRPr="001E2DD4">
        <w:rPr>
          <w:rFonts w:ascii="Times New Roman" w:hAnsi="Times New Roman"/>
          <w:sz w:val="28"/>
          <w:szCs w:val="28"/>
        </w:rPr>
        <w:t xml:space="preserve"> в формах:</w:t>
      </w:r>
    </w:p>
    <w:p w:rsidR="001E2DD4" w:rsidRPr="001E2DD4" w:rsidRDefault="001E2DD4" w:rsidP="001E2DD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DD4">
        <w:rPr>
          <w:rFonts w:ascii="Times New Roman" w:hAnsi="Times New Roman"/>
          <w:sz w:val="28"/>
          <w:szCs w:val="28"/>
        </w:rPr>
        <w:t>практические работы;</w:t>
      </w:r>
    </w:p>
    <w:p w:rsidR="001E2DD4" w:rsidRPr="001E2DD4" w:rsidRDefault="001E2DD4" w:rsidP="001E2DD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DD4">
        <w:rPr>
          <w:rFonts w:ascii="Times New Roman" w:hAnsi="Times New Roman"/>
          <w:sz w:val="28"/>
          <w:szCs w:val="28"/>
        </w:rPr>
        <w:t>творческие работы;</w:t>
      </w:r>
    </w:p>
    <w:p w:rsidR="001E2DD4" w:rsidRPr="001E2DD4" w:rsidRDefault="001E2DD4" w:rsidP="001E2DD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DD4">
        <w:rPr>
          <w:rFonts w:ascii="Times New Roman" w:hAnsi="Times New Roman"/>
          <w:sz w:val="28"/>
          <w:szCs w:val="28"/>
        </w:rPr>
        <w:t>проектная работа;</w:t>
      </w:r>
    </w:p>
    <w:p w:rsidR="001E2DD4" w:rsidRPr="001E2DD4" w:rsidRDefault="001E2DD4" w:rsidP="001E2DD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DD4">
        <w:rPr>
          <w:rFonts w:ascii="Times New Roman" w:hAnsi="Times New Roman"/>
          <w:sz w:val="28"/>
          <w:szCs w:val="28"/>
        </w:rPr>
        <w:t>самооценка и самоконтроль – определение учеником границ своего «знания-незнания».</w:t>
      </w:r>
    </w:p>
    <w:p w:rsidR="001E2DD4" w:rsidRPr="001E2DD4" w:rsidRDefault="001E2DD4" w:rsidP="001E2D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2DD4">
        <w:rPr>
          <w:rFonts w:ascii="Times New Roman" w:hAnsi="Times New Roman"/>
          <w:sz w:val="28"/>
          <w:szCs w:val="28"/>
        </w:rPr>
        <w:t xml:space="preserve">Для </w:t>
      </w:r>
      <w:r w:rsidRPr="001E2DD4">
        <w:rPr>
          <w:rFonts w:ascii="Times New Roman" w:hAnsi="Times New Roman"/>
          <w:b/>
          <w:sz w:val="28"/>
          <w:szCs w:val="28"/>
        </w:rPr>
        <w:t>оценки эффективности занятий</w:t>
      </w:r>
      <w:r w:rsidRPr="001E2DD4">
        <w:rPr>
          <w:rFonts w:ascii="Times New Roman" w:hAnsi="Times New Roman"/>
          <w:sz w:val="28"/>
          <w:szCs w:val="28"/>
        </w:rPr>
        <w:t xml:space="preserve"> используются следующие показатели:</w:t>
      </w:r>
    </w:p>
    <w:p w:rsidR="001E2DD4" w:rsidRPr="001E2DD4" w:rsidRDefault="001E2DD4" w:rsidP="001E2DD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DD4">
        <w:rPr>
          <w:rFonts w:ascii="Times New Roman" w:hAnsi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1E2DD4" w:rsidRPr="001E2DD4" w:rsidRDefault="001E2DD4" w:rsidP="001E2DD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DD4">
        <w:rPr>
          <w:rFonts w:ascii="Times New Roman" w:hAnsi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1E2DD4" w:rsidRPr="001E2DD4" w:rsidRDefault="001E2DD4" w:rsidP="001E2DD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DD4">
        <w:rPr>
          <w:rFonts w:ascii="Times New Roman" w:hAnsi="Times New Roman"/>
          <w:sz w:val="28"/>
          <w:szCs w:val="28"/>
        </w:rPr>
        <w:t>результаты выполнения тестовых заданий и олимпиадных заданий, при выполнении которых выявляется, справляются ли ученики с ними самостоятельно;</w:t>
      </w:r>
    </w:p>
    <w:p w:rsidR="001E2DD4" w:rsidRPr="001E2DD4" w:rsidRDefault="001E2DD4" w:rsidP="001E2DD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DD4">
        <w:rPr>
          <w:rFonts w:ascii="Times New Roman" w:hAnsi="Times New Roman"/>
          <w:sz w:val="28"/>
          <w:szCs w:val="28"/>
        </w:rPr>
        <w:t>косвенным показателем эффективности занятий может быть повышение качества успеваемости по математике.</w:t>
      </w:r>
    </w:p>
    <w:p w:rsidR="001E2DD4" w:rsidRPr="001E2DD4" w:rsidRDefault="001E2DD4" w:rsidP="001E2DD4">
      <w:pPr>
        <w:spacing w:after="0" w:line="277" w:lineRule="atLeast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77" w:lineRule="atLeast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77" w:lineRule="atLeast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77" w:lineRule="atLeast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77" w:lineRule="atLeast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77" w:lineRule="atLeast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77" w:lineRule="atLeast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77" w:lineRule="atLeast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77" w:lineRule="atLeast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77" w:lineRule="atLeast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77" w:lineRule="atLeast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77" w:lineRule="atLeast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77" w:lineRule="atLeast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77" w:lineRule="atLeast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77" w:lineRule="atLeast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77" w:lineRule="atLeast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77" w:lineRule="atLeast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77" w:lineRule="atLeast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77" w:lineRule="atLeast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77" w:lineRule="atLeast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77" w:lineRule="atLeast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77" w:lineRule="atLeast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77" w:lineRule="atLeast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1E2DD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Источники</w:t>
      </w:r>
    </w:p>
    <w:p w:rsidR="001E2DD4" w:rsidRPr="001E2DD4" w:rsidRDefault="001E2DD4" w:rsidP="001E2D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2DD4" w:rsidRPr="001E2DD4" w:rsidRDefault="001E2DD4" w:rsidP="001E2D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2DD4">
        <w:rPr>
          <w:rFonts w:ascii="Times New Roman" w:eastAsia="Times New Roman" w:hAnsi="Times New Roman"/>
          <w:b/>
          <w:sz w:val="28"/>
          <w:szCs w:val="28"/>
          <w:lang w:eastAsia="ru-RU"/>
        </w:rPr>
        <w:t>Периодические издания</w:t>
      </w:r>
    </w:p>
    <w:p w:rsidR="001E2DD4" w:rsidRPr="001E2DD4" w:rsidRDefault="001E2DD4" w:rsidP="001E2D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2DD4" w:rsidRPr="001E2DD4" w:rsidRDefault="001E2DD4" w:rsidP="001E2DD4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DD4">
        <w:rPr>
          <w:rFonts w:ascii="Times New Roman" w:eastAsia="Times New Roman" w:hAnsi="Times New Roman"/>
          <w:sz w:val="28"/>
          <w:szCs w:val="28"/>
          <w:lang w:eastAsia="ru-RU"/>
        </w:rPr>
        <w:t>Журнал «Квант». (http://kvant.mirror1.mccme.ru/)</w:t>
      </w:r>
    </w:p>
    <w:p w:rsidR="001E2DD4" w:rsidRPr="001E2DD4" w:rsidRDefault="001E2DD4" w:rsidP="001E2DD4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2DD4">
        <w:rPr>
          <w:rFonts w:ascii="Times New Roman" w:eastAsia="Times New Roman" w:hAnsi="Times New Roman"/>
          <w:sz w:val="28"/>
          <w:szCs w:val="28"/>
          <w:lang w:eastAsia="ru-RU"/>
        </w:rPr>
        <w:t xml:space="preserve">Журнал «Потенциал». </w:t>
      </w:r>
    </w:p>
    <w:p w:rsidR="001E2DD4" w:rsidRPr="001E2DD4" w:rsidRDefault="001E2DD4" w:rsidP="001E2DD4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2DD4" w:rsidRPr="001E2DD4" w:rsidRDefault="001E2DD4" w:rsidP="001E2DD4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2DD4">
        <w:rPr>
          <w:rFonts w:ascii="Times New Roman" w:eastAsia="Times New Roman" w:hAnsi="Times New Roman"/>
          <w:b/>
          <w:sz w:val="28"/>
          <w:szCs w:val="28"/>
          <w:lang w:eastAsia="ru-RU"/>
        </w:rPr>
        <w:t>Конференции</w:t>
      </w:r>
    </w:p>
    <w:p w:rsidR="001E2DD4" w:rsidRPr="001E2DD4" w:rsidRDefault="001E2DD4" w:rsidP="001E2DD4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DD4">
        <w:rPr>
          <w:rFonts w:ascii="Times New Roman" w:eastAsia="Times New Roman" w:hAnsi="Times New Roman"/>
          <w:sz w:val="28"/>
          <w:szCs w:val="28"/>
          <w:lang w:eastAsia="ru-RU"/>
        </w:rPr>
        <w:t>Летняя конференция Турнира Городов http://olympiads.mccme.ru/lktg/</w:t>
      </w:r>
    </w:p>
    <w:p w:rsidR="001E2DD4" w:rsidRPr="001E2DD4" w:rsidRDefault="001E2DD4" w:rsidP="001E2DD4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DD4">
        <w:rPr>
          <w:rFonts w:ascii="Times New Roman" w:eastAsia="Times New Roman" w:hAnsi="Times New Roman"/>
          <w:sz w:val="28"/>
          <w:szCs w:val="28"/>
          <w:lang w:eastAsia="ru-RU"/>
        </w:rPr>
        <w:t>Московская математическая конференция школьников http://www.mccme.ru/mmks/</w:t>
      </w:r>
    </w:p>
    <w:p w:rsidR="001E2DD4" w:rsidRPr="001E2DD4" w:rsidRDefault="001E2DD4" w:rsidP="001E2DD4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DD4">
        <w:rPr>
          <w:rFonts w:ascii="Times New Roman" w:eastAsia="Times New Roman" w:hAnsi="Times New Roman"/>
          <w:sz w:val="28"/>
          <w:szCs w:val="28"/>
          <w:lang w:eastAsia="ru-RU"/>
        </w:rPr>
        <w:t xml:space="preserve">Секция математики Всероссийских Чтений им. В.И. Вернадского </w:t>
      </w:r>
      <w:r w:rsidRPr="001E2DD4">
        <w:rPr>
          <w:rFonts w:ascii="Times New Roman" w:eastAsia="Times New Roman" w:hAnsi="Times New Roman"/>
          <w:sz w:val="28"/>
          <w:szCs w:val="28"/>
          <w:lang w:val="en-US" w:eastAsia="ru-RU"/>
        </w:rPr>
        <w:t>http</w:t>
      </w:r>
      <w:r w:rsidRPr="001E2DD4">
        <w:rPr>
          <w:rFonts w:ascii="Times New Roman" w:eastAsia="Times New Roman" w:hAnsi="Times New Roman"/>
          <w:sz w:val="28"/>
          <w:szCs w:val="28"/>
          <w:lang w:eastAsia="ru-RU"/>
        </w:rPr>
        <w:t>://</w:t>
      </w:r>
      <w:proofErr w:type="spellStart"/>
      <w:r w:rsidRPr="001E2DD4">
        <w:rPr>
          <w:rFonts w:ascii="Times New Roman" w:eastAsia="Times New Roman" w:hAnsi="Times New Roman"/>
          <w:sz w:val="28"/>
          <w:szCs w:val="28"/>
          <w:lang w:val="en-US" w:eastAsia="ru-RU"/>
        </w:rPr>
        <w:t>vernadsky</w:t>
      </w:r>
      <w:proofErr w:type="spellEnd"/>
      <w:r w:rsidRPr="001E2D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E2DD4">
        <w:rPr>
          <w:rFonts w:ascii="Times New Roman" w:eastAsia="Times New Roman" w:hAnsi="Times New Roman"/>
          <w:sz w:val="28"/>
          <w:szCs w:val="28"/>
          <w:lang w:val="en-US" w:eastAsia="ru-RU"/>
        </w:rPr>
        <w:t>info</w:t>
      </w:r>
    </w:p>
    <w:p w:rsidR="001E2DD4" w:rsidRPr="001E2DD4" w:rsidRDefault="001E2DD4" w:rsidP="001E2DD4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DD4">
        <w:rPr>
          <w:rFonts w:ascii="Times New Roman" w:eastAsia="Times New Roman" w:hAnsi="Times New Roman"/>
          <w:sz w:val="28"/>
          <w:szCs w:val="28"/>
          <w:lang w:eastAsia="ru-RU"/>
        </w:rPr>
        <w:t xml:space="preserve">Конференция </w:t>
      </w:r>
      <w:r w:rsidRPr="001E2DD4">
        <w:rPr>
          <w:rFonts w:ascii="Times New Roman" w:eastAsia="Times New Roman" w:hAnsi="Times New Roman"/>
          <w:sz w:val="28"/>
          <w:szCs w:val="28"/>
          <w:lang w:val="en-US" w:eastAsia="ru-RU"/>
        </w:rPr>
        <w:t>Intel</w:t>
      </w:r>
      <w:r w:rsidRPr="001E2DD4">
        <w:rPr>
          <w:rFonts w:ascii="Times New Roman" w:eastAsia="Times New Roman" w:hAnsi="Times New Roman"/>
          <w:sz w:val="28"/>
          <w:szCs w:val="28"/>
          <w:lang w:eastAsia="ru-RU"/>
        </w:rPr>
        <w:t xml:space="preserve">-Династия-Авангард. </w:t>
      </w:r>
      <w:hyperlink r:id="rId9" w:history="1">
        <w:r w:rsidRPr="001E2DD4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http://conference-avangard.ru/</w:t>
        </w:r>
      </w:hyperlink>
    </w:p>
    <w:p w:rsidR="001E2DD4" w:rsidRPr="001E2DD4" w:rsidRDefault="001E2DD4" w:rsidP="001E2DD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2DD4" w:rsidRPr="001E2DD4" w:rsidRDefault="001E2DD4" w:rsidP="001E2DD4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2DD4">
        <w:rPr>
          <w:rFonts w:ascii="Times New Roman" w:eastAsia="Times New Roman" w:hAnsi="Times New Roman"/>
          <w:b/>
          <w:sz w:val="28"/>
          <w:szCs w:val="28"/>
          <w:lang w:eastAsia="ru-RU"/>
        </w:rPr>
        <w:t>Книги</w:t>
      </w:r>
    </w:p>
    <w:p w:rsidR="001E2DD4" w:rsidRPr="001E2DD4" w:rsidRDefault="001E2DD4" w:rsidP="001E2DD4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2DD4" w:rsidRPr="001E2DD4" w:rsidRDefault="001E2DD4" w:rsidP="001E2DD4">
      <w:pPr>
        <w:numPr>
          <w:ilvl w:val="0"/>
          <w:numId w:val="24"/>
        </w:numPr>
        <w:tabs>
          <w:tab w:val="clear" w:pos="1080"/>
          <w:tab w:val="num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DD4">
        <w:rPr>
          <w:rFonts w:ascii="Times New Roman" w:eastAsia="Times New Roman" w:hAnsi="Times New Roman"/>
          <w:sz w:val="28"/>
          <w:szCs w:val="28"/>
          <w:lang w:eastAsia="ru-RU"/>
        </w:rPr>
        <w:t xml:space="preserve">В.И. Арнольд «Задачи для детей от 5 до 15 лет». М., МЦНМО, 2004. </w:t>
      </w:r>
    </w:p>
    <w:p w:rsidR="001E2DD4" w:rsidRPr="001E2DD4" w:rsidRDefault="001E2DD4" w:rsidP="001E2DD4">
      <w:pPr>
        <w:numPr>
          <w:ilvl w:val="0"/>
          <w:numId w:val="24"/>
        </w:numPr>
        <w:tabs>
          <w:tab w:val="clear" w:pos="1080"/>
          <w:tab w:val="num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DD4">
        <w:rPr>
          <w:rFonts w:ascii="Times New Roman" w:eastAsia="Times New Roman" w:hAnsi="Times New Roman"/>
          <w:sz w:val="28"/>
          <w:szCs w:val="28"/>
          <w:lang w:eastAsia="ru-RU"/>
        </w:rPr>
        <w:t xml:space="preserve">Н.Б. Васильев, В.Л. </w:t>
      </w:r>
      <w:proofErr w:type="spellStart"/>
      <w:r w:rsidRPr="001E2DD4">
        <w:rPr>
          <w:rFonts w:ascii="Times New Roman" w:eastAsia="Times New Roman" w:hAnsi="Times New Roman"/>
          <w:sz w:val="28"/>
          <w:szCs w:val="28"/>
          <w:lang w:eastAsia="ru-RU"/>
        </w:rPr>
        <w:t>Гутенмахер</w:t>
      </w:r>
      <w:proofErr w:type="spellEnd"/>
      <w:r w:rsidRPr="001E2DD4">
        <w:rPr>
          <w:rFonts w:ascii="Times New Roman" w:eastAsia="Times New Roman" w:hAnsi="Times New Roman"/>
          <w:sz w:val="28"/>
          <w:szCs w:val="28"/>
          <w:lang w:eastAsia="ru-RU"/>
        </w:rPr>
        <w:t xml:space="preserve">, Ж.М. </w:t>
      </w:r>
      <w:proofErr w:type="spellStart"/>
      <w:r w:rsidRPr="001E2DD4">
        <w:rPr>
          <w:rFonts w:ascii="Times New Roman" w:eastAsia="Times New Roman" w:hAnsi="Times New Roman"/>
          <w:sz w:val="28"/>
          <w:szCs w:val="28"/>
          <w:lang w:eastAsia="ru-RU"/>
        </w:rPr>
        <w:t>Раббот</w:t>
      </w:r>
      <w:proofErr w:type="spellEnd"/>
      <w:r w:rsidRPr="001E2DD4">
        <w:rPr>
          <w:rFonts w:ascii="Times New Roman" w:eastAsia="Times New Roman" w:hAnsi="Times New Roman"/>
          <w:sz w:val="28"/>
          <w:szCs w:val="28"/>
          <w:lang w:eastAsia="ru-RU"/>
        </w:rPr>
        <w:t xml:space="preserve">, А.Л. </w:t>
      </w:r>
      <w:proofErr w:type="spellStart"/>
      <w:r w:rsidRPr="001E2DD4">
        <w:rPr>
          <w:rFonts w:ascii="Times New Roman" w:eastAsia="Times New Roman" w:hAnsi="Times New Roman"/>
          <w:sz w:val="28"/>
          <w:szCs w:val="28"/>
          <w:lang w:eastAsia="ru-RU"/>
        </w:rPr>
        <w:t>Тоом</w:t>
      </w:r>
      <w:proofErr w:type="spellEnd"/>
      <w:r w:rsidRPr="001E2DD4">
        <w:rPr>
          <w:rFonts w:ascii="Times New Roman" w:eastAsia="Times New Roman" w:hAnsi="Times New Roman"/>
          <w:sz w:val="28"/>
          <w:szCs w:val="28"/>
          <w:lang w:eastAsia="ru-RU"/>
        </w:rPr>
        <w:t xml:space="preserve">. «Заочные математические олимпиады». М., Наука, 1986. </w:t>
      </w:r>
    </w:p>
    <w:p w:rsidR="001E2DD4" w:rsidRPr="001E2DD4" w:rsidRDefault="001E2DD4" w:rsidP="001E2DD4">
      <w:pPr>
        <w:numPr>
          <w:ilvl w:val="0"/>
          <w:numId w:val="24"/>
        </w:numPr>
        <w:tabs>
          <w:tab w:val="clear" w:pos="1080"/>
          <w:tab w:val="num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DD4">
        <w:rPr>
          <w:rFonts w:ascii="Times New Roman" w:eastAsia="Times New Roman" w:hAnsi="Times New Roman"/>
          <w:sz w:val="28"/>
          <w:szCs w:val="28"/>
          <w:lang w:eastAsia="ru-RU"/>
        </w:rPr>
        <w:t xml:space="preserve">Б.Р. </w:t>
      </w:r>
      <w:proofErr w:type="spellStart"/>
      <w:r w:rsidRPr="001E2DD4">
        <w:rPr>
          <w:rFonts w:ascii="Times New Roman" w:eastAsia="Times New Roman" w:hAnsi="Times New Roman"/>
          <w:sz w:val="28"/>
          <w:szCs w:val="28"/>
          <w:lang w:eastAsia="ru-RU"/>
        </w:rPr>
        <w:t>Френкин</w:t>
      </w:r>
      <w:proofErr w:type="spellEnd"/>
      <w:r w:rsidRPr="001E2DD4">
        <w:rPr>
          <w:rFonts w:ascii="Times New Roman" w:eastAsia="Times New Roman" w:hAnsi="Times New Roman"/>
          <w:sz w:val="28"/>
          <w:szCs w:val="28"/>
          <w:lang w:eastAsia="ru-RU"/>
        </w:rPr>
        <w:t xml:space="preserve"> (сост.). Летние конференции Турнира городов. Избранные материалы. </w:t>
      </w:r>
      <w:proofErr w:type="spellStart"/>
      <w:r w:rsidRPr="001E2DD4">
        <w:rPr>
          <w:rFonts w:ascii="Times New Roman" w:eastAsia="Times New Roman" w:hAnsi="Times New Roman"/>
          <w:sz w:val="28"/>
          <w:szCs w:val="28"/>
          <w:lang w:eastAsia="ru-RU"/>
        </w:rPr>
        <w:t>Вып</w:t>
      </w:r>
      <w:proofErr w:type="spellEnd"/>
      <w:r w:rsidRPr="001E2DD4">
        <w:rPr>
          <w:rFonts w:ascii="Times New Roman" w:eastAsia="Times New Roman" w:hAnsi="Times New Roman"/>
          <w:sz w:val="28"/>
          <w:szCs w:val="28"/>
          <w:lang w:eastAsia="ru-RU"/>
        </w:rPr>
        <w:t xml:space="preserve">. 1. М., МЦНМО, 2009. </w:t>
      </w:r>
    </w:p>
    <w:p w:rsidR="001E2DD4" w:rsidRPr="001E2DD4" w:rsidRDefault="001E2DD4" w:rsidP="001E2DD4">
      <w:pPr>
        <w:numPr>
          <w:ilvl w:val="0"/>
          <w:numId w:val="24"/>
        </w:numPr>
        <w:tabs>
          <w:tab w:val="clear" w:pos="1080"/>
          <w:tab w:val="num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DD4">
        <w:rPr>
          <w:rFonts w:ascii="Times New Roman" w:eastAsia="Times New Roman" w:hAnsi="Times New Roman"/>
          <w:sz w:val="28"/>
          <w:szCs w:val="28"/>
          <w:lang w:eastAsia="ru-RU"/>
        </w:rPr>
        <w:t xml:space="preserve">А.К. </w:t>
      </w:r>
      <w:proofErr w:type="spellStart"/>
      <w:r w:rsidRPr="001E2DD4">
        <w:rPr>
          <w:rFonts w:ascii="Times New Roman" w:eastAsia="Times New Roman" w:hAnsi="Times New Roman"/>
          <w:sz w:val="28"/>
          <w:szCs w:val="28"/>
          <w:lang w:eastAsia="ru-RU"/>
        </w:rPr>
        <w:t>Звонкин</w:t>
      </w:r>
      <w:proofErr w:type="spellEnd"/>
      <w:r w:rsidRPr="001E2DD4">
        <w:rPr>
          <w:rFonts w:ascii="Times New Roman" w:eastAsia="Times New Roman" w:hAnsi="Times New Roman"/>
          <w:sz w:val="28"/>
          <w:szCs w:val="28"/>
          <w:lang w:eastAsia="ru-RU"/>
        </w:rPr>
        <w:t xml:space="preserve"> «Малыши и математика». М., МЦНМО-МИОО, 2006. </w:t>
      </w:r>
    </w:p>
    <w:p w:rsidR="001E2DD4" w:rsidRPr="001E2DD4" w:rsidRDefault="001E2DD4" w:rsidP="001E2DD4">
      <w:pPr>
        <w:numPr>
          <w:ilvl w:val="0"/>
          <w:numId w:val="24"/>
        </w:numPr>
        <w:tabs>
          <w:tab w:val="clear" w:pos="1080"/>
          <w:tab w:val="num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DD4">
        <w:rPr>
          <w:rFonts w:ascii="Times New Roman" w:eastAsia="Times New Roman" w:hAnsi="Times New Roman"/>
          <w:sz w:val="28"/>
          <w:szCs w:val="28"/>
          <w:lang w:eastAsia="ru-RU"/>
        </w:rPr>
        <w:t xml:space="preserve">Д. Пойа. Математика и правдоподобные рассуждения. М., изд-во </w:t>
      </w:r>
      <w:proofErr w:type="spellStart"/>
      <w:r w:rsidRPr="001E2DD4">
        <w:rPr>
          <w:rFonts w:ascii="Times New Roman" w:eastAsia="Times New Roman" w:hAnsi="Times New Roman"/>
          <w:sz w:val="28"/>
          <w:szCs w:val="28"/>
          <w:lang w:eastAsia="ru-RU"/>
        </w:rPr>
        <w:t>Иностр</w:t>
      </w:r>
      <w:proofErr w:type="spellEnd"/>
      <w:r w:rsidRPr="001E2DD4">
        <w:rPr>
          <w:rFonts w:ascii="Times New Roman" w:eastAsia="Times New Roman" w:hAnsi="Times New Roman"/>
          <w:sz w:val="28"/>
          <w:szCs w:val="28"/>
          <w:lang w:eastAsia="ru-RU"/>
        </w:rPr>
        <w:t xml:space="preserve">. Лит, 1957. УРСС, 2009. </w:t>
      </w:r>
    </w:p>
    <w:p w:rsidR="001E2DD4" w:rsidRPr="001E2DD4" w:rsidRDefault="001E2DD4" w:rsidP="001E2DD4">
      <w:pPr>
        <w:tabs>
          <w:tab w:val="num" w:pos="1276"/>
        </w:tabs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2DD4" w:rsidRPr="001E2DD4" w:rsidRDefault="001E2DD4" w:rsidP="001E2DD4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2DD4">
        <w:rPr>
          <w:rFonts w:ascii="Times New Roman" w:eastAsia="Times New Roman" w:hAnsi="Times New Roman"/>
          <w:b/>
          <w:sz w:val="28"/>
          <w:szCs w:val="28"/>
          <w:lang w:eastAsia="ru-RU"/>
        </w:rPr>
        <w:t>Статьи и брошюры</w:t>
      </w:r>
    </w:p>
    <w:p w:rsidR="001E2DD4" w:rsidRPr="001E2DD4" w:rsidRDefault="001E2DD4" w:rsidP="001E2DD4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2DD4" w:rsidRPr="001E2DD4" w:rsidRDefault="001E2DD4" w:rsidP="001E2DD4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DD4">
        <w:rPr>
          <w:rFonts w:ascii="Times New Roman" w:eastAsia="Times New Roman" w:hAnsi="Times New Roman"/>
          <w:sz w:val="28"/>
          <w:szCs w:val="28"/>
          <w:lang w:eastAsia="ru-RU"/>
        </w:rPr>
        <w:t xml:space="preserve">А.И. Сгибнев «Как задавать вопросы?» / «Математика», 2007. № 12. С. 30-41. </w:t>
      </w:r>
    </w:p>
    <w:p w:rsidR="001E2DD4" w:rsidRPr="001E2DD4" w:rsidRDefault="001E2DD4" w:rsidP="001E2DD4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DD4">
        <w:rPr>
          <w:rFonts w:ascii="Times New Roman" w:eastAsia="Times New Roman" w:hAnsi="Times New Roman"/>
          <w:sz w:val="28"/>
          <w:szCs w:val="28"/>
          <w:lang w:eastAsia="ru-RU"/>
        </w:rPr>
        <w:t xml:space="preserve">А.И. Сгибнев «Экспериментальная математика» / «Математика». 2007. № 3. С. 2-8. </w:t>
      </w:r>
    </w:p>
    <w:p w:rsidR="001E2DD4" w:rsidRPr="001E2DD4" w:rsidRDefault="001E2DD4" w:rsidP="001E2DD4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DD4">
        <w:rPr>
          <w:rFonts w:ascii="Times New Roman" w:eastAsia="Times New Roman" w:hAnsi="Times New Roman"/>
          <w:sz w:val="28"/>
          <w:szCs w:val="28"/>
          <w:lang w:eastAsia="ru-RU"/>
        </w:rPr>
        <w:t xml:space="preserve">М.А. </w:t>
      </w:r>
      <w:proofErr w:type="spellStart"/>
      <w:r w:rsidRPr="001E2DD4">
        <w:rPr>
          <w:rFonts w:ascii="Times New Roman" w:eastAsia="Times New Roman" w:hAnsi="Times New Roman"/>
          <w:sz w:val="28"/>
          <w:szCs w:val="28"/>
          <w:lang w:eastAsia="ru-RU"/>
        </w:rPr>
        <w:t>Ройтберг</w:t>
      </w:r>
      <w:proofErr w:type="spellEnd"/>
      <w:r w:rsidRPr="001E2DD4">
        <w:rPr>
          <w:rFonts w:ascii="Times New Roman" w:eastAsia="Times New Roman" w:hAnsi="Times New Roman"/>
          <w:sz w:val="28"/>
          <w:szCs w:val="28"/>
          <w:lang w:eastAsia="ru-RU"/>
        </w:rPr>
        <w:t xml:space="preserve">. «Игра в полоску» /  Математика. 2008. № 21. С. 27-33. </w:t>
      </w:r>
    </w:p>
    <w:p w:rsidR="001E2DD4" w:rsidRPr="001E2DD4" w:rsidRDefault="001E2DD4" w:rsidP="001E2DD4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DD4">
        <w:rPr>
          <w:rFonts w:ascii="Times New Roman" w:eastAsia="Times New Roman" w:hAnsi="Times New Roman"/>
          <w:sz w:val="28"/>
          <w:szCs w:val="28"/>
          <w:lang w:eastAsia="ru-RU"/>
        </w:rPr>
        <w:t xml:space="preserve">А.Б. Скопенков. «Размышления об исследовательских задачах для школьников» / Мат. Просвещение. 2008. № 12. </w:t>
      </w:r>
      <w:proofErr w:type="spellStart"/>
      <w:r w:rsidRPr="001E2DD4">
        <w:rPr>
          <w:rFonts w:ascii="Times New Roman" w:eastAsia="Times New Roman" w:hAnsi="Times New Roman"/>
          <w:sz w:val="28"/>
          <w:szCs w:val="28"/>
          <w:lang w:eastAsia="ru-RU"/>
        </w:rPr>
        <w:t>Сс</w:t>
      </w:r>
      <w:proofErr w:type="spellEnd"/>
      <w:r w:rsidRPr="001E2DD4">
        <w:rPr>
          <w:rFonts w:ascii="Times New Roman" w:eastAsia="Times New Roman" w:hAnsi="Times New Roman"/>
          <w:sz w:val="28"/>
          <w:szCs w:val="28"/>
          <w:lang w:eastAsia="ru-RU"/>
        </w:rPr>
        <w:t xml:space="preserve">. 23-32. </w:t>
      </w:r>
    </w:p>
    <w:p w:rsidR="001E2DD4" w:rsidRPr="001E2DD4" w:rsidRDefault="001E2DD4" w:rsidP="001E2DD4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DD4">
        <w:rPr>
          <w:rFonts w:ascii="Times New Roman" w:eastAsia="Times New Roman" w:hAnsi="Times New Roman"/>
          <w:sz w:val="28"/>
          <w:szCs w:val="28"/>
          <w:lang w:eastAsia="ru-RU"/>
        </w:rPr>
        <w:t>А.И. Сгибнев Исследовательские задачи для начинающих. — М.: МЦНМО, 2013.</w:t>
      </w:r>
    </w:p>
    <w:p w:rsidR="001E2DD4" w:rsidRPr="001E2DD4" w:rsidRDefault="001E2DD4" w:rsidP="001E2DD4">
      <w:pPr>
        <w:spacing w:after="0" w:line="277" w:lineRule="atLeast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1E2DD4" w:rsidRPr="001E2DD4" w:rsidRDefault="001E2DD4" w:rsidP="001E2DD4">
      <w:pPr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4E4" w:rsidRPr="001E2DD4" w:rsidRDefault="005164E4"/>
    <w:p w:rsidR="001E2DD4" w:rsidRPr="001E2DD4" w:rsidRDefault="001E2DD4"/>
    <w:sectPr w:rsidR="001E2DD4" w:rsidRPr="001E2DD4" w:rsidSect="00516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667" w:rsidRDefault="00080667" w:rsidP="001E2DD4">
      <w:pPr>
        <w:spacing w:after="0" w:line="240" w:lineRule="auto"/>
      </w:pPr>
      <w:r>
        <w:separator/>
      </w:r>
    </w:p>
  </w:endnote>
  <w:endnote w:type="continuationSeparator" w:id="0">
    <w:p w:rsidR="00080667" w:rsidRDefault="00080667" w:rsidP="001E2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667" w:rsidRDefault="00080667" w:rsidP="001E2DD4">
      <w:pPr>
        <w:spacing w:after="0" w:line="240" w:lineRule="auto"/>
      </w:pPr>
      <w:r>
        <w:separator/>
      </w:r>
    </w:p>
  </w:footnote>
  <w:footnote w:type="continuationSeparator" w:id="0">
    <w:p w:rsidR="00080667" w:rsidRDefault="00080667" w:rsidP="001E2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52"/>
    <w:multiLevelType w:val="singleLevel"/>
    <w:tmpl w:val="00000052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61"/>
    <w:multiLevelType w:val="singleLevel"/>
    <w:tmpl w:val="00000061"/>
    <w:name w:val="WW8Num1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EA3DFA"/>
    <w:multiLevelType w:val="hybridMultilevel"/>
    <w:tmpl w:val="AB5E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A8318B"/>
    <w:multiLevelType w:val="hybridMultilevel"/>
    <w:tmpl w:val="8EE2E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3B16A3"/>
    <w:multiLevelType w:val="hybridMultilevel"/>
    <w:tmpl w:val="EC94856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27F4A"/>
    <w:multiLevelType w:val="hybridMultilevel"/>
    <w:tmpl w:val="714839DC"/>
    <w:lvl w:ilvl="0" w:tplc="367CBCAA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B8A3295"/>
    <w:multiLevelType w:val="hybridMultilevel"/>
    <w:tmpl w:val="4E86E140"/>
    <w:lvl w:ilvl="0" w:tplc="B920A1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E1127EF"/>
    <w:multiLevelType w:val="hybridMultilevel"/>
    <w:tmpl w:val="40E26E4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B641DC"/>
    <w:multiLevelType w:val="hybridMultilevel"/>
    <w:tmpl w:val="C8006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A32758"/>
    <w:multiLevelType w:val="hybridMultilevel"/>
    <w:tmpl w:val="FE70A424"/>
    <w:lvl w:ilvl="0" w:tplc="A32EC8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5D77469"/>
    <w:multiLevelType w:val="hybridMultilevel"/>
    <w:tmpl w:val="38A6915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B6501DA"/>
    <w:multiLevelType w:val="hybridMultilevel"/>
    <w:tmpl w:val="82127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CB7959"/>
    <w:multiLevelType w:val="hybridMultilevel"/>
    <w:tmpl w:val="A9466E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D065B6"/>
    <w:multiLevelType w:val="hybridMultilevel"/>
    <w:tmpl w:val="F0E8ADE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1B1103"/>
    <w:multiLevelType w:val="hybridMultilevel"/>
    <w:tmpl w:val="A48C1A70"/>
    <w:lvl w:ilvl="0" w:tplc="22C071A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DE1078"/>
    <w:multiLevelType w:val="hybridMultilevel"/>
    <w:tmpl w:val="C8006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90325E"/>
    <w:multiLevelType w:val="hybridMultilevel"/>
    <w:tmpl w:val="98F80ABC"/>
    <w:lvl w:ilvl="0" w:tplc="AFC47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EB0819"/>
    <w:multiLevelType w:val="hybridMultilevel"/>
    <w:tmpl w:val="CDC4941E"/>
    <w:lvl w:ilvl="0" w:tplc="89FC0FC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A93342"/>
    <w:multiLevelType w:val="hybridMultilevel"/>
    <w:tmpl w:val="2B106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8E5296"/>
    <w:multiLevelType w:val="hybridMultilevel"/>
    <w:tmpl w:val="FAE85376"/>
    <w:lvl w:ilvl="0" w:tplc="27AC38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30F1DF0"/>
    <w:multiLevelType w:val="multilevel"/>
    <w:tmpl w:val="6ED2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D624291"/>
    <w:multiLevelType w:val="hybridMultilevel"/>
    <w:tmpl w:val="07525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521B53"/>
    <w:multiLevelType w:val="hybridMultilevel"/>
    <w:tmpl w:val="714E35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5294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1E1AE7"/>
    <w:multiLevelType w:val="hybridMultilevel"/>
    <w:tmpl w:val="BF18B228"/>
    <w:lvl w:ilvl="0" w:tplc="9A0C25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5010780"/>
    <w:multiLevelType w:val="multilevel"/>
    <w:tmpl w:val="B970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7362848"/>
    <w:multiLevelType w:val="hybridMultilevel"/>
    <w:tmpl w:val="1FE060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F63453D"/>
    <w:multiLevelType w:val="hybridMultilevel"/>
    <w:tmpl w:val="056685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F786098"/>
    <w:multiLevelType w:val="hybridMultilevel"/>
    <w:tmpl w:val="C8006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28"/>
  </w:num>
  <w:num w:numId="8">
    <w:abstractNumId w:val="9"/>
  </w:num>
  <w:num w:numId="9">
    <w:abstractNumId w:val="13"/>
  </w:num>
  <w:num w:numId="10">
    <w:abstractNumId w:val="16"/>
  </w:num>
  <w:num w:numId="11">
    <w:abstractNumId w:val="19"/>
  </w:num>
  <w:num w:numId="12">
    <w:abstractNumId w:val="8"/>
  </w:num>
  <w:num w:numId="13">
    <w:abstractNumId w:val="11"/>
  </w:num>
  <w:num w:numId="14">
    <w:abstractNumId w:val="12"/>
  </w:num>
  <w:num w:numId="15">
    <w:abstractNumId w:val="18"/>
  </w:num>
  <w:num w:numId="16">
    <w:abstractNumId w:val="23"/>
  </w:num>
  <w:num w:numId="17">
    <w:abstractNumId w:val="5"/>
  </w:num>
  <w:num w:numId="18">
    <w:abstractNumId w:val="6"/>
  </w:num>
  <w:num w:numId="19">
    <w:abstractNumId w:val="3"/>
  </w:num>
  <w:num w:numId="20">
    <w:abstractNumId w:val="14"/>
  </w:num>
  <w:num w:numId="21">
    <w:abstractNumId w:val="20"/>
  </w:num>
  <w:num w:numId="22">
    <w:abstractNumId w:val="7"/>
  </w:num>
  <w:num w:numId="23">
    <w:abstractNumId w:val="24"/>
  </w:num>
  <w:num w:numId="24">
    <w:abstractNumId w:val="10"/>
  </w:num>
  <w:num w:numId="25">
    <w:abstractNumId w:val="17"/>
  </w:num>
  <w:num w:numId="26">
    <w:abstractNumId w:val="27"/>
  </w:num>
  <w:num w:numId="27">
    <w:abstractNumId w:val="26"/>
  </w:num>
  <w:num w:numId="28">
    <w:abstractNumId w:val="1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2DD4"/>
    <w:rsid w:val="00080667"/>
    <w:rsid w:val="001E2DD4"/>
    <w:rsid w:val="005164E4"/>
    <w:rsid w:val="0091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E2DD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E2DD4"/>
    <w:pPr>
      <w:ind w:left="720"/>
      <w:contextualSpacing/>
    </w:pPr>
  </w:style>
  <w:style w:type="paragraph" w:styleId="a6">
    <w:name w:val="footnote text"/>
    <w:basedOn w:val="a"/>
    <w:link w:val="a7"/>
    <w:semiHidden/>
    <w:rsid w:val="001E2DD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1E2D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1E2DD4"/>
    <w:rPr>
      <w:vertAlign w:val="superscript"/>
    </w:rPr>
  </w:style>
  <w:style w:type="character" w:customStyle="1" w:styleId="apple-style-span">
    <w:name w:val="apple-style-span"/>
    <w:basedOn w:val="a0"/>
    <w:rsid w:val="001E2DD4"/>
  </w:style>
  <w:style w:type="paragraph" w:styleId="a9">
    <w:name w:val="Balloon Text"/>
    <w:basedOn w:val="a"/>
    <w:link w:val="aa"/>
    <w:uiPriority w:val="99"/>
    <w:semiHidden/>
    <w:unhideWhenUsed/>
    <w:rsid w:val="001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2DD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ference-avangar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2063</Words>
  <Characters>11763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Крылова</cp:lastModifiedBy>
  <cp:revision>3</cp:revision>
  <dcterms:created xsi:type="dcterms:W3CDTF">2020-10-19T17:45:00Z</dcterms:created>
  <dcterms:modified xsi:type="dcterms:W3CDTF">2020-10-27T08:21:00Z</dcterms:modified>
</cp:coreProperties>
</file>