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85" w:rsidRDefault="00A428DE" w:rsidP="00F256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789459"/>
            <wp:effectExtent l="19050" t="0" r="3175" b="0"/>
            <wp:docPr id="2" name="Рисунок 2" descr="C:\Users\User\Desktop\8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1F" w:rsidRDefault="008C121F" w:rsidP="002A39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1DE9" w:rsidRPr="002A39BF" w:rsidRDefault="00211DE9" w:rsidP="00A4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2A39BF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211DE9" w:rsidRPr="00E1293D" w:rsidRDefault="00211DE9" w:rsidP="00211DE9">
      <w:pPr>
        <w:rPr>
          <w:rFonts w:ascii="Times New Roman" w:hAnsi="Times New Roman" w:cs="Times New Roman"/>
          <w:sz w:val="28"/>
          <w:szCs w:val="28"/>
        </w:rPr>
      </w:pPr>
    </w:p>
    <w:p w:rsidR="00230407" w:rsidRDefault="00211DE9" w:rsidP="002304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93D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ширение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международных связей нашего государства в различных сферах жизнедеятельности повышает роль владения иностранными языками,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оcнова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которых закладывается в общеобразовательной школе.</w:t>
      </w:r>
      <w:r w:rsidR="00230407">
        <w:rPr>
          <w:rFonts w:ascii="Times New Roman" w:hAnsi="Times New Roman" w:cs="Times New Roman"/>
          <w:sz w:val="28"/>
          <w:szCs w:val="28"/>
        </w:rPr>
        <w:t xml:space="preserve"> </w:t>
      </w:r>
      <w:r w:rsidRPr="00E1293D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результативности обучения и качества усвоения учащимися знаний по немецкому языку является использование современных и эффективных приёмов и методов, активных форм деятельности. Сюда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отно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ится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и внеклассная работа по предмету, одной из форм которой является организация кружковой деятельности. </w:t>
      </w:r>
      <w:r w:rsidR="00230407">
        <w:rPr>
          <w:rFonts w:ascii="Times New Roman" w:hAnsi="Times New Roman" w:cs="Times New Roman"/>
          <w:sz w:val="28"/>
          <w:szCs w:val="28"/>
        </w:rPr>
        <w:t>Р</w:t>
      </w:r>
      <w:r w:rsidRPr="00E1293D">
        <w:rPr>
          <w:rFonts w:ascii="Times New Roman" w:hAnsi="Times New Roman" w:cs="Times New Roman"/>
          <w:sz w:val="28"/>
          <w:szCs w:val="28"/>
        </w:rPr>
        <w:t>азнообразие видов деятельности делает такую внеурочную форму привлекательной и полезной.</w:t>
      </w:r>
      <w:r w:rsidR="002304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293D">
        <w:rPr>
          <w:rFonts w:ascii="Times New Roman" w:hAnsi="Times New Roman" w:cs="Times New Roman"/>
          <w:sz w:val="28"/>
          <w:szCs w:val="28"/>
        </w:rPr>
        <w:t xml:space="preserve">Немецкий язык служит средством получения новой интересной информации, средством общения. Эффективность и результативность работы кружка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зави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от занимательности и новизны содержания, форм и методов работы, эстетичности проводимых мероприятий, сочетания инициативы детей с направляющей ролью учителя. Ученик включается учителем в деятел</w:t>
      </w:r>
      <w:r w:rsidR="00230407">
        <w:rPr>
          <w:rFonts w:ascii="Times New Roman" w:hAnsi="Times New Roman" w:cs="Times New Roman"/>
          <w:sz w:val="28"/>
          <w:szCs w:val="28"/>
        </w:rPr>
        <w:t>ьность, стимулирующую его актив</w:t>
      </w:r>
      <w:r w:rsidRPr="00E1293D">
        <w:rPr>
          <w:rFonts w:ascii="Times New Roman" w:hAnsi="Times New Roman" w:cs="Times New Roman"/>
          <w:sz w:val="28"/>
          <w:szCs w:val="28"/>
        </w:rPr>
        <w:t>ность, самостоятельность и способность к творчеству.</w:t>
      </w:r>
      <w:r w:rsidR="00230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1293D">
        <w:rPr>
          <w:rFonts w:ascii="Times New Roman" w:hAnsi="Times New Roman" w:cs="Times New Roman"/>
          <w:sz w:val="28"/>
          <w:szCs w:val="28"/>
        </w:rPr>
        <w:t xml:space="preserve">Содержание программы кружка развивает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интере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E1293D">
        <w:rPr>
          <w:rFonts w:ascii="Times New Roman" w:hAnsi="Times New Roman" w:cs="Times New Roman"/>
          <w:sz w:val="28"/>
          <w:szCs w:val="28"/>
        </w:rPr>
        <w:t xml:space="preserve"> к овладению немецким языком, формирует положительные мотивы учебно-познавательной деятельности учащихся, стимулирует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самоcтоятельную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работу над языком, знакомит учащихся с наиболее известными городами Германии, с культурной жизнью немецкого народа, с его национальной самобытностью, нравами и обычаями, национальными праздниками. Создание нестандартной обстановки, яркая наглядность поможет сделать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воение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языка более успешным, будет способствовать развитию эмоциональных и творческих качеств учащихся, их фантазии и любознательности, желанию сотрудничать. Творческие проекты предоставят обучающимся возможность общаться и выражать себя; видеть конкретный результат своих достижений и прогресс в овладении языком.</w:t>
      </w:r>
    </w:p>
    <w:p w:rsidR="00211DE9" w:rsidRPr="00A84EE1" w:rsidRDefault="00211DE9" w:rsidP="002304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4EE1">
        <w:rPr>
          <w:rFonts w:ascii="Times New Roman" w:hAnsi="Times New Roman" w:cs="Times New Roman"/>
          <w:b/>
          <w:sz w:val="32"/>
          <w:szCs w:val="32"/>
        </w:rPr>
        <w:t>Цели курса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DE9" w:rsidRPr="00E1293D" w:rsidRDefault="00230407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211DE9" w:rsidRPr="00E1293D">
        <w:rPr>
          <w:rFonts w:ascii="Times New Roman" w:hAnsi="Times New Roman" w:cs="Times New Roman"/>
          <w:sz w:val="28"/>
          <w:szCs w:val="28"/>
        </w:rPr>
        <w:t xml:space="preserve"> кружка немецкого языка реализуются следующие цели: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- развитие иноязычной коммуникативной компетенции;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 xml:space="preserve"> познавательного интереса и творческой активности в изучении немецкого языка;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- знакомство с</w:t>
      </w:r>
      <w:r w:rsidR="00230407">
        <w:rPr>
          <w:rFonts w:ascii="Times New Roman" w:hAnsi="Times New Roman" w:cs="Times New Roman"/>
          <w:sz w:val="28"/>
          <w:szCs w:val="28"/>
        </w:rPr>
        <w:t xml:space="preserve"> </w:t>
      </w:r>
      <w:r w:rsidRPr="00E1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торией</w:t>
      </w:r>
      <w:proofErr w:type="spellEnd"/>
      <w:r w:rsidR="00230407">
        <w:rPr>
          <w:rFonts w:ascii="Times New Roman" w:hAnsi="Times New Roman" w:cs="Times New Roman"/>
          <w:sz w:val="28"/>
          <w:szCs w:val="28"/>
        </w:rPr>
        <w:t xml:space="preserve"> </w:t>
      </w:r>
      <w:r w:rsidRPr="00E1293D">
        <w:rPr>
          <w:rFonts w:ascii="Times New Roman" w:hAnsi="Times New Roman" w:cs="Times New Roman"/>
          <w:sz w:val="28"/>
          <w:szCs w:val="28"/>
        </w:rPr>
        <w:t xml:space="preserve"> Германии;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- приобщение к культуре немецкого народа;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- совершенствование коммуникативных компетенций учащихся в иноязычном общении.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Основными задачами реализации </w:t>
      </w:r>
      <w:proofErr w:type="spellStart"/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одержания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обучения являются: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- развивать коммуникативные компетенции обучающихся в осуществлении речевой деятельности на немецком языке, их активность и самостоятельность;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- способствовать развитию творческих </w:t>
      </w:r>
      <w:proofErr w:type="spellStart"/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пособностей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- помогать 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 xml:space="preserve"> в подготовке и проведении внеклассных мероприятий на немецком языке.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DE9" w:rsidRPr="00A84EE1" w:rsidRDefault="00211DE9" w:rsidP="002304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4EE1">
        <w:rPr>
          <w:rFonts w:ascii="Times New Roman" w:hAnsi="Times New Roman" w:cs="Times New Roman"/>
          <w:b/>
          <w:sz w:val="32"/>
          <w:szCs w:val="32"/>
        </w:rPr>
        <w:t>Краткая характеристика курса</w:t>
      </w:r>
    </w:p>
    <w:p w:rsidR="00211DE9" w:rsidRPr="00E1293D" w:rsidRDefault="00211DE9" w:rsidP="0023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В основе программы лежит интегрированный подход к освоению различных технологий изучения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ино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транного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языка, освоение метода проектов как одного из средств его реализации.</w:t>
      </w:r>
    </w:p>
    <w:p w:rsidR="00211DE9" w:rsidRPr="00E1293D" w:rsidRDefault="00211DE9" w:rsidP="0023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Цели программы соответствуют целям стандарта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новного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общего образования по иностранному языку: формирование и развитие иноязычной коммуникативной компетенции учащихся – речевой, языковой,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cоциокультурной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>, компенсаторной и учебно-познавательной.</w:t>
      </w:r>
    </w:p>
    <w:p w:rsidR="00211DE9" w:rsidRPr="00E1293D" w:rsidRDefault="00211DE9" w:rsidP="00230407">
      <w:pPr>
        <w:jc w:val="both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Программа основывается на коммуникативно-когнитивных, личностно ориентированных и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принципах и </w:t>
      </w:r>
      <w:proofErr w:type="spellStart"/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пособствует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всестороннему развитию обучающихся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поcредством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интеграции ключевых компетенций, служит для развития интереса к изучению языка и формирования внутренней мотивации учащихся с учётом их возрастных и психологических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оcобенностей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>, что нашло отражение в выборе текстов, форме заданий и видах работы.</w:t>
      </w:r>
      <w:r w:rsidR="00230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1293D">
        <w:rPr>
          <w:rFonts w:ascii="Times New Roman" w:hAnsi="Times New Roman" w:cs="Times New Roman"/>
          <w:sz w:val="28"/>
          <w:szCs w:val="28"/>
        </w:rPr>
        <w:t xml:space="preserve">Программа кружка предусматривает  разучивание пословиц и поговорок, чтение текстов и сказок на немецком языке, знакомство  с достопримечательностями городов, с праздниками, нравами и обычаями Германии, разработку творческих индивидуальных и </w:t>
      </w:r>
      <w:r w:rsidR="00230407">
        <w:rPr>
          <w:rFonts w:ascii="Times New Roman" w:hAnsi="Times New Roman" w:cs="Times New Roman"/>
          <w:sz w:val="28"/>
          <w:szCs w:val="28"/>
        </w:rPr>
        <w:t xml:space="preserve"> </w:t>
      </w:r>
      <w:r w:rsidRPr="00E1293D">
        <w:rPr>
          <w:rFonts w:ascii="Times New Roman" w:hAnsi="Times New Roman" w:cs="Times New Roman"/>
          <w:sz w:val="28"/>
          <w:szCs w:val="28"/>
        </w:rPr>
        <w:t>групповых проектов, в том числе   с использованием ИКТ.</w:t>
      </w:r>
    </w:p>
    <w:p w:rsidR="00211DE9" w:rsidRPr="00A84EE1" w:rsidRDefault="00211DE9" w:rsidP="0023040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84EE1">
        <w:rPr>
          <w:rFonts w:ascii="Times New Roman" w:hAnsi="Times New Roman" w:cs="Times New Roman"/>
          <w:b/>
          <w:sz w:val="32"/>
          <w:szCs w:val="32"/>
        </w:rPr>
        <w:t>Место курса в учебном плане</w:t>
      </w:r>
    </w:p>
    <w:p w:rsidR="00211DE9" w:rsidRPr="00E1293D" w:rsidRDefault="00211DE9" w:rsidP="00211D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293D">
        <w:rPr>
          <w:rFonts w:ascii="Times New Roman" w:hAnsi="Times New Roman" w:cs="Times New Roman"/>
          <w:sz w:val="28"/>
          <w:szCs w:val="28"/>
        </w:rPr>
        <w:t xml:space="preserve">Программа кружка </w:t>
      </w:r>
      <w:r w:rsidR="00A84EE1">
        <w:rPr>
          <w:rFonts w:ascii="Times New Roman" w:hAnsi="Times New Roman" w:cs="Times New Roman"/>
          <w:b/>
          <w:sz w:val="32"/>
          <w:szCs w:val="32"/>
        </w:rPr>
        <w:t xml:space="preserve">«Занимательный немецкий </w:t>
      </w:r>
      <w:r w:rsidR="003754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05E7">
        <w:rPr>
          <w:rFonts w:ascii="Times New Roman" w:hAnsi="Times New Roman" w:cs="Times New Roman"/>
          <w:b/>
          <w:sz w:val="32"/>
          <w:szCs w:val="32"/>
        </w:rPr>
        <w:t>»</w:t>
      </w:r>
      <w:r w:rsidR="002A39BF"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8</w:t>
      </w:r>
      <w:r w:rsidRPr="00E1293D">
        <w:rPr>
          <w:rFonts w:ascii="Times New Roman" w:hAnsi="Times New Roman" w:cs="Times New Roman"/>
          <w:sz w:val="28"/>
          <w:szCs w:val="28"/>
        </w:rPr>
        <w:t>-х классов и рассчитана на 1 час в неделю, курс обучения – 34 часа.</w:t>
      </w:r>
      <w:proofErr w:type="gramEnd"/>
    </w:p>
    <w:p w:rsidR="00E77506" w:rsidRDefault="00E77506" w:rsidP="00375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C47" w:rsidRPr="00E77506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77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Личностные, </w:t>
      </w:r>
      <w:proofErr w:type="spellStart"/>
      <w:r w:rsidRPr="00E77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метапредметные</w:t>
      </w:r>
      <w:proofErr w:type="spellEnd"/>
      <w:r w:rsidRPr="00E77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и  предметные результаты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5C47" w:rsidRPr="00E77506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5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Личностные результаты: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дружелюбного и толерантного отношения к проявлениям иной культуры, уважения к личности, ценностям семьи;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выраженной личностной позиции в восприятии мира, в развитии национального самосознания да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приобретение таких качеств, как воля, целеустремлённость, 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, трудолюбие, дисциплинированность;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чтении, письменной речи и языковых навыков;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существенное расширение лексического запаса и лингвистического кругозора;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достижение уровня иноязычной коммуникативной компетенции (речевой, 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самосовершенствование в образовательной области «Иностранный язык»;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возможностей самореализации и самоадаптации средствами иностранного языка;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глубокое осознание культуры своего народа и готовность к ознакомлению с ней представителей других стран; осознание себя гражданином своей страны и мира;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A5C47" w:rsidRPr="00E77506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результаты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  <w:proofErr w:type="gram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  <w:proofErr w:type="gramEnd"/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взаимопонимания.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Предметные результаты</w:t>
      </w:r>
      <w:r w:rsidRPr="00E775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A5C47" w:rsidRPr="00E77506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5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коммуникативной сфере: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коммуникативная компетенция выпускников (то есть владение немецким языком как средством общения), включающая речевую компетенцию в следующих видах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 деятельности: говорении;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полилоге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свободной беседе, обсуждении; рассказ о себе, своей семье, друзьях, своих интересах и планах на будущее;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кратких сведений о своём городе/селе, о своей стране и странах изучаемого языка;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событий/явлений, умение передавать основное содержание, основную мысль </w:t>
      </w:r>
      <w:proofErr w:type="gram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услышанного, выражать своё отношение к прочитанному/услышанному, давать краткую характеристику персонажей; 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на слух и понимание речи учителя, одноклассников;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умение выделять для себя значимую информацию и при необходимости письменно фиксировать её;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 сообщение/рассказ), умение определять тему текста, выделять главные факты в тексте,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опуская второстепенные; 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аутентичных текстов разных жанров и стилей, преимущественно с пониманием основного содержания;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 чтение текста с выборочным пониманием нужной или интересующей информации;</w:t>
      </w:r>
      <w:proofErr w:type="gram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письменной речи: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анкет и формуляров;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плана, тезисов устного или письменного сообщения; краткое изложение результатов проектной деятельности;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языковая компетенция (владение языковыми средствами и действиями с ними):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правил написания немецких слов, изученных в основной школе;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адекватное произношение и различение на слух всех звуков немецкого языка; соблюдение правильного ударения;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способов словообразования (аффиксация, словосложение, конверсия);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явления многозначности слов немецкого языка, синонимии, антонимии и лексической сочетаемости; распознавание и употр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 в речи основных морфоло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форм и синтаксических конструкций немецкого языка;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различий систем немецкого и русского/ родного языков;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компетенция: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(реплик-клише, наиболее распространённой 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еночной лексики), принятых в не</w:t>
      </w: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мецкоязычных странах; 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знакомство с образцами художественной и научно-популярной литературы;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понимание роли владения иностранными языками в современном мире;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представление о сходстве и различиях в традициях своей страны и немецкоязычных стран;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компенсаторная компетенция: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выходить из трудного положения в условиях дефицита языковых сре</w:t>
      </w:r>
      <w:proofErr w:type="gram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в познавательной сфере: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  <w:proofErr w:type="gramEnd"/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владение приёмами работы с текстом: умение пользоваться определённой стратегией чтения/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готовность и умение осуществлять индивидуальную и совместную проектную работу;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владение умением пользования справочным материалом (грамматическим и лингвострановедческим справочником, двуязычным и толковым словарями, 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средствами);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владение способами и приёмами дальнейшего самостоятельного изучения немецкого и других иностранных языков;</w:t>
      </w:r>
    </w:p>
    <w:p w:rsidR="000A5C47" w:rsidRDefault="000A5C47" w:rsidP="000A5C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ценностно-мотивационной сфере: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представление о языке как основе культуры мышления, средства выражения мыслей, чувств, эмоций;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представление о целостном 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полиязычном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приобщение к ценностям мировой культуры как через немецкоязычные источники информации, в том числе </w:t>
      </w:r>
      <w:proofErr w:type="spellStart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через участие в школьных обменах, туристических поездках, молодёжных форумах;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в трудовой сфере: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планировать свой учебный труд; в эстетической сфере: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владение элементарными средствами выражения чувств и эмоций на иностранном языке;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стремление к знакомству с образцами художественного творчества на немецком языке и средствами немецкого языка;</w:t>
      </w:r>
    </w:p>
    <w:p w:rsidR="000A5C47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в физической сфере:</w:t>
      </w:r>
    </w:p>
    <w:p w:rsidR="000A5C47" w:rsidRPr="000B0DD9" w:rsidRDefault="000A5C47" w:rsidP="000A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DD9">
        <w:rPr>
          <w:rFonts w:ascii="Times New Roman" w:eastAsia="Times New Roman" w:hAnsi="Times New Roman" w:cs="Times New Roman"/>
          <w:color w:val="000000"/>
          <w:sz w:val="28"/>
          <w:szCs w:val="28"/>
        </w:rPr>
        <w:t>— стремление вести здоровый образ жизни (режим труда и отдыха, питание, спорт, фитнес).</w:t>
      </w:r>
    </w:p>
    <w:p w:rsidR="000A5C47" w:rsidRDefault="000A5C47" w:rsidP="000A5C47">
      <w:pPr>
        <w:tabs>
          <w:tab w:val="left" w:pos="1230"/>
        </w:tabs>
        <w:rPr>
          <w:rFonts w:ascii="Times New Roman" w:hAnsi="Times New Roman" w:cs="Times New Roman"/>
          <w:b/>
          <w:sz w:val="32"/>
          <w:szCs w:val="32"/>
        </w:rPr>
      </w:pPr>
    </w:p>
    <w:p w:rsidR="000A5C47" w:rsidRDefault="000A5C47" w:rsidP="000A5C47">
      <w:pPr>
        <w:tabs>
          <w:tab w:val="left" w:pos="1230"/>
        </w:tabs>
        <w:rPr>
          <w:rFonts w:ascii="Times New Roman" w:hAnsi="Times New Roman" w:cs="Times New Roman"/>
          <w:b/>
          <w:sz w:val="32"/>
          <w:szCs w:val="32"/>
        </w:rPr>
      </w:pPr>
    </w:p>
    <w:p w:rsidR="000A5C47" w:rsidRDefault="000A5C47" w:rsidP="000A5C47">
      <w:pPr>
        <w:tabs>
          <w:tab w:val="left" w:pos="1230"/>
        </w:tabs>
        <w:rPr>
          <w:rFonts w:ascii="Times New Roman" w:hAnsi="Times New Roman" w:cs="Times New Roman"/>
          <w:b/>
          <w:sz w:val="32"/>
          <w:szCs w:val="32"/>
        </w:rPr>
      </w:pPr>
    </w:p>
    <w:p w:rsidR="000A5C47" w:rsidRDefault="000A5C47" w:rsidP="000A5C47">
      <w:pPr>
        <w:tabs>
          <w:tab w:val="left" w:pos="1230"/>
        </w:tabs>
        <w:rPr>
          <w:rFonts w:ascii="Times New Roman" w:hAnsi="Times New Roman" w:cs="Times New Roman"/>
          <w:b/>
          <w:sz w:val="32"/>
          <w:szCs w:val="32"/>
        </w:rPr>
      </w:pPr>
    </w:p>
    <w:p w:rsidR="000A5C47" w:rsidRDefault="000A5C47" w:rsidP="00E91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91E24" w:rsidRPr="00BA73D8" w:rsidRDefault="00E91E24" w:rsidP="00E91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A73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Планируемые результаты работы кружка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sz w:val="28"/>
          <w:szCs w:val="28"/>
        </w:rPr>
        <w:t xml:space="preserve">   </w:t>
      </w:r>
      <w:r w:rsidRPr="00FF677A">
        <w:rPr>
          <w:rFonts w:ascii="Times New Roman" w:hAnsi="Times New Roman"/>
          <w:sz w:val="28"/>
          <w:szCs w:val="28"/>
        </w:rPr>
        <w:t>Обучение происходит по следующим основным направлениям:</w:t>
      </w:r>
    </w:p>
    <w:p w:rsidR="000A5C47" w:rsidRPr="00FF677A" w:rsidRDefault="000A5C47" w:rsidP="000A5C47">
      <w:pPr>
        <w:pStyle w:val="a6"/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FF677A">
        <w:rPr>
          <w:rFonts w:ascii="Times New Roman" w:hAnsi="Times New Roman"/>
          <w:b/>
          <w:sz w:val="28"/>
          <w:szCs w:val="28"/>
        </w:rPr>
        <w:t xml:space="preserve"> </w:t>
      </w:r>
    </w:p>
    <w:p w:rsidR="000A5C47" w:rsidRPr="00FF677A" w:rsidRDefault="000A5C47" w:rsidP="000A5C47">
      <w:pPr>
        <w:pStyle w:val="a6"/>
        <w:tabs>
          <w:tab w:val="left" w:pos="2460"/>
        </w:tabs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FF677A">
        <w:rPr>
          <w:rFonts w:ascii="Times New Roman" w:hAnsi="Times New Roman"/>
          <w:sz w:val="28"/>
          <w:szCs w:val="28"/>
          <w:u w:val="single"/>
        </w:rPr>
        <w:t>Аудирование</w:t>
      </w:r>
      <w:proofErr w:type="spellEnd"/>
      <w:r w:rsidRPr="00FF677A">
        <w:rPr>
          <w:rFonts w:ascii="Times New Roman" w:hAnsi="Times New Roman"/>
          <w:sz w:val="28"/>
          <w:szCs w:val="28"/>
          <w:u w:val="single"/>
        </w:rPr>
        <w:t>: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77A">
        <w:rPr>
          <w:rFonts w:ascii="Times New Roman" w:hAnsi="Times New Roman"/>
          <w:sz w:val="28"/>
          <w:szCs w:val="28"/>
        </w:rPr>
        <w:t xml:space="preserve">Обучение </w:t>
      </w:r>
      <w:proofErr w:type="spellStart"/>
      <w:r w:rsidRPr="00FF677A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 включает понимание  основного содержания кратких, несложных аутентичных прагматических  сообщений (прогноз погоды, программы теле- и радиопередач, объявления на вокзале/в аэропорту) и умения распознавать  значимую информацию;  понимание основного содержания несложных аутентичных текстов, относящихся к коммуникативным типам речи (сообщение/рассказ); умения определять тему текста, выбирать главные факты, опуская второстепенные;  развитие умений и навыков использовать переспрос, просьбу повторить.</w:t>
      </w:r>
      <w:proofErr w:type="gramEnd"/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A5C47" w:rsidRPr="00FF677A" w:rsidRDefault="000A5C47" w:rsidP="000A5C47">
      <w:pPr>
        <w:pStyle w:val="a6"/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  <w:u w:val="single"/>
        </w:rPr>
        <w:t>Говорение: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77A">
        <w:rPr>
          <w:rFonts w:ascii="Times New Roman" w:hAnsi="Times New Roman"/>
          <w:sz w:val="28"/>
          <w:szCs w:val="28"/>
        </w:rPr>
        <w:t>Развитие умений и навыков  начинать, вести, поддерживать и заканчивать беседу в стандартных ситуациях, соблюдая нормы речевого этикета, при необходимости переспрашивая, уточняя; совершенствовать умения ведения монологической речи: рассказывать о себе, своей семье, друзьях, своих интересах и планах на будущее,        давать краткие сведения о своем городе/селе, своей стране и стране изучаемого языка;</w:t>
      </w:r>
      <w:proofErr w:type="gramEnd"/>
      <w:r w:rsidRPr="00FF677A">
        <w:rPr>
          <w:rFonts w:ascii="Times New Roman" w:hAnsi="Times New Roman"/>
          <w:sz w:val="28"/>
          <w:szCs w:val="28"/>
        </w:rPr>
        <w:t xml:space="preserve"> использовать перифраз, синонимичные средства в процессе устного общения.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 xml:space="preserve"> </w:t>
      </w:r>
      <w:r w:rsidRPr="00FF677A">
        <w:rPr>
          <w:rFonts w:ascii="Times New Roman" w:hAnsi="Times New Roman"/>
          <w:sz w:val="28"/>
          <w:szCs w:val="28"/>
          <w:u w:val="single"/>
        </w:rPr>
        <w:t>Чтение: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 xml:space="preserve"> Обучение чтению предполагает овладение умениями и навыками ориентироваться в иноязычном тексте; прогнозировать его содержание по заголовку; развивает умения работы с аутентичными  текстами разных жанров по чтению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 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 xml:space="preserve">по чтению с полным и точным пониманием, используя различные приемы смысловой переработки текста (языковую догадку, анализ, выборочный перевод); по чтению 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>с выборочным пониманием нужной или интересующей информации.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FF677A">
        <w:rPr>
          <w:rFonts w:ascii="Times New Roman" w:hAnsi="Times New Roman"/>
          <w:sz w:val="28"/>
          <w:szCs w:val="28"/>
          <w:u w:val="single"/>
        </w:rPr>
        <w:t xml:space="preserve">  Письмо: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 xml:space="preserve">При обучении письменной речи упор делается на умение  заполнения анкет, написания поздравлений, составление подписей к рисункам, написание личного письма с опорой на образец (расспрашивать адресата о </w:t>
      </w:r>
      <w:proofErr w:type="spellStart"/>
      <w:proofErr w:type="gramStart"/>
      <w:r w:rsidRPr="00FF677A">
        <w:rPr>
          <w:rFonts w:ascii="Times New Roman" w:hAnsi="Times New Roman"/>
          <w:sz w:val="28"/>
          <w:szCs w:val="28"/>
        </w:rPr>
        <w:t>e</w:t>
      </w:r>
      <w:proofErr w:type="gramEnd"/>
      <w:r w:rsidRPr="00FF677A">
        <w:rPr>
          <w:rFonts w:ascii="Times New Roman" w:hAnsi="Times New Roman"/>
          <w:sz w:val="28"/>
          <w:szCs w:val="28"/>
        </w:rPr>
        <w:t>го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 жизни и делах, сообщать то же о себе, выражать благодарность, просьбу, употребляя форму речевого этикета, принятые в странах изучаемого языка). Письмо играет  большую роль в закреплении языкового материала (например, лексики, порядка слов в простом и сложном предложении, в том числе в придаточном).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A5C47" w:rsidRDefault="000A5C47" w:rsidP="000A5C47">
      <w:pPr>
        <w:pStyle w:val="a6"/>
        <w:tabs>
          <w:tab w:val="left" w:pos="246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0A5C47" w:rsidRPr="00FF677A" w:rsidRDefault="000A5C47" w:rsidP="000A5C47">
      <w:pPr>
        <w:pStyle w:val="a6"/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  <w:u w:val="single"/>
        </w:rPr>
        <w:t>Языковой материал: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>Обучение лексической стороне речи может осуществляться в двух основных направлениях: с одной стороны, важно следить за тем, чтобы не исчезал из памяти школьников лексический запас предыдущих лет обучения, ибо такая «утечка» может поставить их перед непреодолимыми пр</w:t>
      </w:r>
      <w:r>
        <w:rPr>
          <w:rFonts w:ascii="Times New Roman" w:hAnsi="Times New Roman"/>
          <w:sz w:val="28"/>
          <w:szCs w:val="28"/>
        </w:rPr>
        <w:t xml:space="preserve">епятствиями, например при </w:t>
      </w:r>
      <w:r w:rsidRPr="00FF677A">
        <w:rPr>
          <w:rFonts w:ascii="Times New Roman" w:hAnsi="Times New Roman"/>
          <w:sz w:val="28"/>
          <w:szCs w:val="28"/>
        </w:rPr>
        <w:t>речевом общении и при чтен</w:t>
      </w:r>
      <w:proofErr w:type="gramStart"/>
      <w:r w:rsidRPr="00FF677A">
        <w:rPr>
          <w:rFonts w:ascii="Times New Roman" w:hAnsi="Times New Roman"/>
          <w:sz w:val="28"/>
          <w:szCs w:val="28"/>
        </w:rPr>
        <w:t>ии ау</w:t>
      </w:r>
      <w:proofErr w:type="gramEnd"/>
      <w:r w:rsidRPr="00FF677A">
        <w:rPr>
          <w:rFonts w:ascii="Times New Roman" w:hAnsi="Times New Roman"/>
          <w:sz w:val="28"/>
          <w:szCs w:val="28"/>
        </w:rPr>
        <w:t>тентичных текстов. Обучение грамматической стороне речи  условно выделено в отдельный блок, чтобы целенаправленно повторять известный грамматический, материал и овладевать новым. Это прежде всего новые типы придаточных предложений (</w:t>
      </w:r>
      <w:r w:rsidRPr="00FF677A">
        <w:rPr>
          <w:rFonts w:ascii="Times New Roman" w:hAnsi="Times New Roman"/>
          <w:sz w:val="28"/>
          <w:szCs w:val="28"/>
          <w:lang w:val="de-DE"/>
        </w:rPr>
        <w:t>damit</w:t>
      </w:r>
      <w:r w:rsidRPr="00FF677A">
        <w:rPr>
          <w:rFonts w:ascii="Times New Roman" w:hAnsi="Times New Roman"/>
          <w:sz w:val="28"/>
          <w:szCs w:val="28"/>
        </w:rPr>
        <w:t>-</w:t>
      </w:r>
      <w:r w:rsidRPr="00FF677A">
        <w:rPr>
          <w:rFonts w:ascii="Times New Roman" w:hAnsi="Times New Roman"/>
          <w:sz w:val="28"/>
          <w:szCs w:val="28"/>
          <w:lang w:val="de-DE"/>
        </w:rPr>
        <w:t>S</w:t>
      </w:r>
      <w:proofErr w:type="spellStart"/>
      <w:r w:rsidRPr="00FF677A">
        <w:rPr>
          <w:rFonts w:ascii="Times New Roman" w:hAnsi="Times New Roman"/>
          <w:sz w:val="28"/>
          <w:szCs w:val="28"/>
        </w:rPr>
        <w:t>ä</w:t>
      </w:r>
      <w:r w:rsidRPr="00FF677A">
        <w:rPr>
          <w:rFonts w:ascii="Times New Roman" w:hAnsi="Times New Roman"/>
          <w:sz w:val="28"/>
          <w:szCs w:val="28"/>
          <w:lang w:val="de-DE"/>
        </w:rPr>
        <w:t>tze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677A">
        <w:rPr>
          <w:rFonts w:ascii="Times New Roman" w:hAnsi="Times New Roman"/>
          <w:sz w:val="28"/>
          <w:szCs w:val="28"/>
          <w:lang w:val="de-DE"/>
        </w:rPr>
        <w:t>Att</w:t>
      </w:r>
      <w:proofErr w:type="spellEnd"/>
      <w:proofErr w:type="gramStart"/>
      <w:r w:rsidRPr="00FF677A">
        <w:rPr>
          <w:rFonts w:ascii="Times New Roman" w:hAnsi="Times New Roman"/>
          <w:sz w:val="28"/>
          <w:szCs w:val="28"/>
        </w:rPr>
        <w:t>г</w:t>
      </w:r>
      <w:proofErr w:type="spellStart"/>
      <w:proofErr w:type="gramEnd"/>
      <w:r w:rsidRPr="00FF677A">
        <w:rPr>
          <w:rFonts w:ascii="Times New Roman" w:hAnsi="Times New Roman"/>
          <w:sz w:val="28"/>
          <w:szCs w:val="28"/>
          <w:lang w:val="de-DE"/>
        </w:rPr>
        <w:t>ibuts</w:t>
      </w:r>
      <w:r w:rsidRPr="00FF677A">
        <w:rPr>
          <w:rFonts w:ascii="Times New Roman" w:hAnsi="Times New Roman"/>
          <w:sz w:val="28"/>
          <w:szCs w:val="28"/>
        </w:rPr>
        <w:t>ä</w:t>
      </w:r>
      <w:r w:rsidRPr="00FF677A">
        <w:rPr>
          <w:rFonts w:ascii="Times New Roman" w:hAnsi="Times New Roman"/>
          <w:sz w:val="28"/>
          <w:szCs w:val="28"/>
          <w:lang w:val="de-DE"/>
        </w:rPr>
        <w:t>tze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677A">
        <w:rPr>
          <w:rFonts w:ascii="Times New Roman" w:hAnsi="Times New Roman"/>
          <w:sz w:val="28"/>
          <w:szCs w:val="28"/>
          <w:lang w:val="de-DE"/>
        </w:rPr>
        <w:t>Temporals</w:t>
      </w:r>
      <w:r w:rsidRPr="00FF677A">
        <w:rPr>
          <w:rFonts w:ascii="Times New Roman" w:hAnsi="Times New Roman"/>
          <w:sz w:val="28"/>
          <w:szCs w:val="28"/>
        </w:rPr>
        <w:t>ä</w:t>
      </w:r>
      <w:r w:rsidRPr="00FF677A">
        <w:rPr>
          <w:rFonts w:ascii="Times New Roman" w:hAnsi="Times New Roman"/>
          <w:sz w:val="28"/>
          <w:szCs w:val="28"/>
          <w:lang w:val="de-DE"/>
        </w:rPr>
        <w:t>tze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), систематизация временных форм глагола с добавлением </w:t>
      </w:r>
      <w:proofErr w:type="spellStart"/>
      <w:r w:rsidRPr="00FF677A">
        <w:rPr>
          <w:rFonts w:ascii="Times New Roman" w:hAnsi="Times New Roman"/>
          <w:sz w:val="28"/>
          <w:szCs w:val="28"/>
        </w:rPr>
        <w:t>Plusquamperfekt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677A">
        <w:rPr>
          <w:rFonts w:ascii="Times New Roman" w:hAnsi="Times New Roman"/>
          <w:sz w:val="28"/>
          <w:szCs w:val="28"/>
        </w:rPr>
        <w:t>Präsens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77A">
        <w:rPr>
          <w:rFonts w:ascii="Times New Roman" w:hAnsi="Times New Roman"/>
          <w:sz w:val="28"/>
          <w:szCs w:val="28"/>
        </w:rPr>
        <w:t>Passiv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F677A">
        <w:rPr>
          <w:rFonts w:ascii="Times New Roman" w:hAnsi="Times New Roman"/>
          <w:sz w:val="28"/>
          <w:szCs w:val="28"/>
        </w:rPr>
        <w:t>Prä</w:t>
      </w:r>
      <w:proofErr w:type="spellEnd"/>
      <w:r w:rsidRPr="00FF677A">
        <w:rPr>
          <w:rFonts w:ascii="Times New Roman" w:hAnsi="Times New Roman"/>
          <w:sz w:val="28"/>
          <w:szCs w:val="28"/>
          <w:lang w:val="en-GB"/>
        </w:rPr>
        <w:t>t</w:t>
      </w:r>
      <w:proofErr w:type="spellStart"/>
      <w:r w:rsidRPr="00FF677A">
        <w:rPr>
          <w:rFonts w:ascii="Times New Roman" w:hAnsi="Times New Roman"/>
          <w:sz w:val="28"/>
          <w:szCs w:val="28"/>
        </w:rPr>
        <w:t>eritum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77A">
        <w:rPr>
          <w:rFonts w:ascii="Times New Roman" w:hAnsi="Times New Roman"/>
          <w:sz w:val="28"/>
          <w:szCs w:val="28"/>
        </w:rPr>
        <w:t>Passiv</w:t>
      </w:r>
      <w:proofErr w:type="spellEnd"/>
      <w:r w:rsidRPr="00FF677A">
        <w:rPr>
          <w:rFonts w:ascii="Times New Roman" w:hAnsi="Times New Roman"/>
          <w:sz w:val="28"/>
          <w:szCs w:val="28"/>
        </w:rPr>
        <w:t xml:space="preserve">. </w:t>
      </w: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A5C47" w:rsidRPr="00FF677A" w:rsidRDefault="000A5C47" w:rsidP="000A5C4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62D45" w:rsidRPr="00EA5F7D" w:rsidRDefault="000A5C47" w:rsidP="00362D45">
      <w:pPr>
        <w:pStyle w:val="a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362D45" w:rsidRPr="00EA5F7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Содержание </w:t>
      </w:r>
      <w:r w:rsidR="00362D45" w:rsidRPr="00EA5F7D">
        <w:rPr>
          <w:rFonts w:ascii="Times New Roman" w:hAnsi="Times New Roman"/>
          <w:b/>
          <w:sz w:val="32"/>
          <w:szCs w:val="32"/>
        </w:rPr>
        <w:t xml:space="preserve"> </w:t>
      </w:r>
    </w:p>
    <w:p w:rsidR="00362D45" w:rsidRPr="002A2FDA" w:rsidRDefault="00362D45" w:rsidP="00362D45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362D45" w:rsidRPr="00FF677A" w:rsidRDefault="00362D45" w:rsidP="00362D4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 xml:space="preserve">1.Досуг и увлечения (чтение, кино, театр, музей, музыка). Молодёжная мода, покупки. </w:t>
      </w:r>
    </w:p>
    <w:p w:rsidR="000A5C47" w:rsidRDefault="000A5C47" w:rsidP="00362D4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2D45" w:rsidRPr="00FF677A" w:rsidRDefault="00362D45" w:rsidP="00362D4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 xml:space="preserve">2.Школьное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0A5C47" w:rsidRDefault="000A5C47" w:rsidP="00362D4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2D45" w:rsidRPr="00FF677A" w:rsidRDefault="00362D45" w:rsidP="00362D4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>3. Подготовка к путешествию. Виды отдыха, путешествия.</w:t>
      </w:r>
    </w:p>
    <w:p w:rsidR="000A5C47" w:rsidRDefault="000A5C47" w:rsidP="00362D4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2D45" w:rsidRPr="00FF677A" w:rsidRDefault="00362D45" w:rsidP="00362D4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677A">
        <w:rPr>
          <w:rFonts w:ascii="Times New Roman" w:hAnsi="Times New Roman"/>
          <w:sz w:val="28"/>
          <w:szCs w:val="28"/>
        </w:rPr>
        <w:t xml:space="preserve">4. Страна/страны изучаемого языка и родная страна, их географическое положение, культурные особенности (национальные праздники, знаменательные даты, традиции, обычаи), столицы и крупные города, достопримечательности, страницы истории, выдающиеся люди, их вклад в науку и мировую культуру. Европейский союз. </w:t>
      </w:r>
    </w:p>
    <w:p w:rsidR="00362D45" w:rsidRPr="00FF677A" w:rsidRDefault="00362D45" w:rsidP="00362D4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A5C47" w:rsidRDefault="000A5C47" w:rsidP="000A5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313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0A5C47" w:rsidRDefault="000A5C47" w:rsidP="000A5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 посещающих кружок</w:t>
      </w:r>
    </w:p>
    <w:p w:rsidR="000A5C47" w:rsidRDefault="000A5C47" w:rsidP="000A5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«Занимательный немецкий»</w:t>
      </w:r>
    </w:p>
    <w:p w:rsidR="000A5C47" w:rsidRDefault="000A5C47" w:rsidP="000A5C47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2020-2021 учебный год</w:t>
      </w:r>
    </w:p>
    <w:p w:rsidR="000A5C47" w:rsidRDefault="000A5C47" w:rsidP="000A5C47">
      <w:pPr>
        <w:tabs>
          <w:tab w:val="left" w:pos="12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Направление: </w:t>
      </w:r>
      <w:r w:rsidRPr="00072507">
        <w:rPr>
          <w:rFonts w:ascii="Times New Roman" w:hAnsi="Times New Roman" w:cs="Times New Roman"/>
          <w:i/>
          <w:sz w:val="28"/>
          <w:szCs w:val="28"/>
        </w:rPr>
        <w:t>общекультурное</w:t>
      </w:r>
    </w:p>
    <w:p w:rsidR="000A5C47" w:rsidRPr="00072507" w:rsidRDefault="000A5C47" w:rsidP="000A5C47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5000" w:type="pct"/>
        <w:tblLook w:val="04A0"/>
      </w:tblPr>
      <w:tblGrid>
        <w:gridCol w:w="817"/>
        <w:gridCol w:w="5563"/>
        <w:gridCol w:w="3191"/>
      </w:tblGrid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обучающихся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Роман Сергеевич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Мария Денисовна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Иван Романович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Владислав Александрович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Виктория Денисовна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Костиков Дмитрий Алексеевич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Алина Юрьевна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Даниил Алексеевич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 Денис Александрович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Денис Романович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0A5C47" w:rsidTr="00C30058">
        <w:tc>
          <w:tcPr>
            <w:tcW w:w="42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06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Александр Александрович</w:t>
            </w:r>
          </w:p>
        </w:tc>
        <w:tc>
          <w:tcPr>
            <w:tcW w:w="1667" w:type="pct"/>
          </w:tcPr>
          <w:p w:rsidR="000A5C47" w:rsidRDefault="000A5C47" w:rsidP="00C3005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</w:tbl>
    <w:p w:rsidR="000A5C47" w:rsidRDefault="000A5C47" w:rsidP="000A5C47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5C47" w:rsidRPr="00072507" w:rsidRDefault="000A5C47" w:rsidP="000A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1 час</w:t>
      </w:r>
    </w:p>
    <w:p w:rsidR="000A5C47" w:rsidRPr="00072507" w:rsidRDefault="000A5C47" w:rsidP="000A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кабинет №39</w:t>
      </w:r>
    </w:p>
    <w:p w:rsidR="000A5C47" w:rsidRPr="00072507" w:rsidRDefault="000A5C47" w:rsidP="000A5C47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Руководитель: учитель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И.М. </w:t>
      </w:r>
    </w:p>
    <w:p w:rsidR="000A5C47" w:rsidRPr="00072507" w:rsidRDefault="000A5C47" w:rsidP="000A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1F6F" w:rsidRDefault="00041F6F" w:rsidP="0016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62D45" w:rsidRDefault="00362D45" w:rsidP="00362D45">
      <w:pPr>
        <w:rPr>
          <w:rFonts w:ascii="Times New Roman" w:hAnsi="Times New Roman" w:cs="Times New Roman"/>
          <w:b/>
          <w:sz w:val="36"/>
          <w:szCs w:val="36"/>
        </w:rPr>
      </w:pPr>
    </w:p>
    <w:p w:rsidR="000A5C47" w:rsidRDefault="000A5C47" w:rsidP="00362D45">
      <w:pPr>
        <w:rPr>
          <w:rFonts w:ascii="Times New Roman" w:hAnsi="Times New Roman" w:cs="Times New Roman"/>
          <w:b/>
          <w:sz w:val="32"/>
          <w:szCs w:val="32"/>
        </w:rPr>
      </w:pPr>
    </w:p>
    <w:p w:rsidR="000A5C47" w:rsidRDefault="000A5C47" w:rsidP="00362D45">
      <w:pPr>
        <w:rPr>
          <w:rFonts w:ascii="Times New Roman" w:hAnsi="Times New Roman" w:cs="Times New Roman"/>
          <w:b/>
          <w:sz w:val="32"/>
          <w:szCs w:val="32"/>
        </w:rPr>
      </w:pPr>
    </w:p>
    <w:p w:rsidR="000A5C47" w:rsidRDefault="000A5C47" w:rsidP="00362D45">
      <w:pPr>
        <w:rPr>
          <w:rFonts w:ascii="Times New Roman" w:hAnsi="Times New Roman" w:cs="Times New Roman"/>
          <w:b/>
          <w:sz w:val="32"/>
          <w:szCs w:val="32"/>
        </w:rPr>
      </w:pPr>
    </w:p>
    <w:p w:rsidR="000A5C47" w:rsidRDefault="000A5C47" w:rsidP="00362D45">
      <w:pPr>
        <w:rPr>
          <w:rFonts w:ascii="Times New Roman" w:hAnsi="Times New Roman" w:cs="Times New Roman"/>
          <w:b/>
          <w:sz w:val="32"/>
          <w:szCs w:val="32"/>
        </w:rPr>
      </w:pPr>
    </w:p>
    <w:p w:rsidR="00362D45" w:rsidRPr="007731D8" w:rsidRDefault="00362D45" w:rsidP="00362D45">
      <w:pPr>
        <w:rPr>
          <w:rFonts w:ascii="Times New Roman" w:hAnsi="Times New Roman" w:cs="Times New Roman"/>
          <w:b/>
          <w:sz w:val="32"/>
          <w:szCs w:val="32"/>
        </w:rPr>
      </w:pPr>
      <w:r w:rsidRPr="007731D8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 занятий</w:t>
      </w:r>
    </w:p>
    <w:p w:rsidR="00362D45" w:rsidRDefault="00362D45" w:rsidP="00362D45"/>
    <w:tbl>
      <w:tblPr>
        <w:tblStyle w:val="a3"/>
        <w:tblW w:w="5000" w:type="pct"/>
        <w:tblLook w:val="04A0"/>
      </w:tblPr>
      <w:tblGrid>
        <w:gridCol w:w="618"/>
        <w:gridCol w:w="2335"/>
        <w:gridCol w:w="1993"/>
        <w:gridCol w:w="2451"/>
        <w:gridCol w:w="1070"/>
        <w:gridCol w:w="1104"/>
      </w:tblGrid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proofErr w:type="spellEnd"/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каникулы в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</w:p>
        </w:tc>
        <w:tc>
          <w:tcPr>
            <w:tcW w:w="1308" w:type="pct"/>
          </w:tcPr>
          <w:p w:rsidR="00362D45" w:rsidRPr="00405228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читать  статистические данные с пониманием основного содержания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каникулы в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Заочное 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1308" w:type="pct"/>
          </w:tcPr>
          <w:p w:rsidR="00362D45" w:rsidRPr="00405228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рассказывать о проведении летних каникул в Германии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3" w:type="pct"/>
            <w:tcBorders>
              <w:top w:val="single" w:sz="4" w:space="0" w:color="auto"/>
            </w:tcBorders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летние каникулы»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говорения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своих каникулах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«Пишем открытку»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письменной речи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написать открытку со своими впечатлениями о летних каникулах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«Личное письмо»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письменной речи</w:t>
            </w:r>
          </w:p>
        </w:tc>
        <w:tc>
          <w:tcPr>
            <w:tcW w:w="1308" w:type="pct"/>
          </w:tcPr>
          <w:p w:rsidR="00362D45" w:rsidRPr="00405228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228">
              <w:rPr>
                <w:rFonts w:ascii="Times New Roman" w:hAnsi="Times New Roman" w:cs="Times New Roman"/>
                <w:sz w:val="28"/>
                <w:szCs w:val="28"/>
              </w:rPr>
              <w:t>Учиться писать</w:t>
            </w: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письма с соблюдением формул речевого этикета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«Личное письмо»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письменной речи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228">
              <w:rPr>
                <w:rFonts w:ascii="Times New Roman" w:hAnsi="Times New Roman" w:cs="Times New Roman"/>
                <w:sz w:val="28"/>
                <w:szCs w:val="28"/>
              </w:rPr>
              <w:t>Учиться писать</w:t>
            </w: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письма с соблюдением формул речевого этикета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«Летний отдых в Германии и России»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1308" w:type="pct"/>
          </w:tcPr>
          <w:p w:rsidR="00362D45" w:rsidRPr="00405228" w:rsidRDefault="00362D45" w:rsidP="00C30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отреблять изученный страноведческий </w:t>
            </w: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в творческом проекте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Германии»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чтения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 с полным пониманием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«Оценки немецких школьников»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речевых навыков</w:t>
            </w:r>
          </w:p>
        </w:tc>
        <w:tc>
          <w:tcPr>
            <w:tcW w:w="1308" w:type="pct"/>
          </w:tcPr>
          <w:p w:rsidR="00362D45" w:rsidRPr="00405228" w:rsidRDefault="00362D45" w:rsidP="00C30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названия оценок в Германии,  уметь обсуждать оценки в табеле немецких школьников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«Школы в Германии»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речевых навыков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0CE">
              <w:rPr>
                <w:rFonts w:ascii="Calibri" w:eastAsia="Times New Roman" w:hAnsi="Calibri" w:cs="Times New Roman"/>
                <w:sz w:val="28"/>
                <w:szCs w:val="28"/>
              </w:rPr>
              <w:t>Уметь брать интервью у собеседника по теме «Школа»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школа»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презентация</w:t>
            </w:r>
          </w:p>
        </w:tc>
        <w:tc>
          <w:tcPr>
            <w:tcW w:w="1308" w:type="pct"/>
          </w:tcPr>
          <w:p w:rsidR="00362D45" w:rsidRPr="00405228" w:rsidRDefault="00362D45" w:rsidP="00C30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использовать  изученный страноведческий </w:t>
            </w: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в творческом проекте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немецкие пословицы»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 немецких пословиц</w:t>
            </w:r>
          </w:p>
        </w:tc>
        <w:tc>
          <w:tcPr>
            <w:tcW w:w="1308" w:type="pct"/>
          </w:tcPr>
          <w:p w:rsidR="00362D45" w:rsidRPr="006E53A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A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толкование пословиц на немецком языке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«Германия. Географическое положение»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1308" w:type="pct"/>
          </w:tcPr>
          <w:p w:rsidR="00362D45" w:rsidRPr="006E53A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A5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информацию о Германии с опорой на карту и вопросы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«Германия. Географическое положение»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знатоков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3A5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информацию о Германии с опорой на карту и вопросы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«Германия. Легенды и традиции»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группах над  страноведческим материалом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«Германия. Легенды и традиции»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и решать кроссворд с использованием новых слов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«Покупки в Германии»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речевых навыков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составлять диалоги по ситуациям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«Покупки в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диалогической речи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составлять диалоги по ситуациям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«Немецкие обычаи»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1308" w:type="pct"/>
          </w:tcPr>
          <w:p w:rsidR="00362D45" w:rsidRPr="00EB131B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1B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воспринимать на слух текст и выполнять тестовые задания на контроль понимания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«Покупки в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308" w:type="pct"/>
          </w:tcPr>
          <w:p w:rsidR="00362D45" w:rsidRPr="00405228" w:rsidRDefault="00362D45" w:rsidP="00C30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отреблять изученный страноведческий </w:t>
            </w:r>
            <w:r w:rsidRPr="0040522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в творческом проекте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«Выезд за границу»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еловая игра</w:t>
            </w:r>
          </w:p>
        </w:tc>
        <w:tc>
          <w:tcPr>
            <w:tcW w:w="1308" w:type="pct"/>
          </w:tcPr>
          <w:p w:rsidR="00362D45" w:rsidRPr="00EB131B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1B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 формуляра на выезд за границу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«Выезд за границу»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еловая игра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1B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 формуляра на выезд за границу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смыслового чтения</w:t>
            </w:r>
          </w:p>
        </w:tc>
        <w:tc>
          <w:tcPr>
            <w:tcW w:w="1308" w:type="pct"/>
          </w:tcPr>
          <w:p w:rsidR="00362D45" w:rsidRPr="00C42403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03">
              <w:rPr>
                <w:rFonts w:ascii="Times New Roman" w:hAnsi="Times New Roman" w:cs="Times New Roman"/>
                <w:sz w:val="28"/>
                <w:szCs w:val="28"/>
              </w:rPr>
              <w:t>Уметь читать тексты из рекламных проспектов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столица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смыслового чтения</w:t>
            </w:r>
          </w:p>
        </w:tc>
        <w:tc>
          <w:tcPr>
            <w:tcW w:w="1308" w:type="pct"/>
          </w:tcPr>
          <w:p w:rsidR="00362D45" w:rsidRPr="00DC0D2D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2D">
              <w:rPr>
                <w:rFonts w:ascii="Times New Roman" w:hAnsi="Times New Roman" w:cs="Times New Roman"/>
                <w:sz w:val="28"/>
                <w:szCs w:val="28"/>
              </w:rPr>
              <w:t>Уметь находить в тексте эквиваленты к данным предложениям  о Берлине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«Берлин - столица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Урок-презентация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рассказывать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достопримеча-тельностях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Берлина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Рейн»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поискового чтения</w:t>
            </w:r>
          </w:p>
        </w:tc>
        <w:tc>
          <w:tcPr>
            <w:tcW w:w="1308" w:type="pct"/>
          </w:tcPr>
          <w:p w:rsidR="00362D45" w:rsidRPr="00DC0D2D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2D">
              <w:rPr>
                <w:rFonts w:ascii="Times New Roman" w:hAnsi="Times New Roman" w:cs="Times New Roman"/>
                <w:sz w:val="28"/>
                <w:szCs w:val="28"/>
              </w:rPr>
              <w:t>Уметь читать тексты с опорой на карту Рейна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«Путешествие. На вокзале»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речевых навыков</w:t>
            </w:r>
          </w:p>
        </w:tc>
        <w:tc>
          <w:tcPr>
            <w:tcW w:w="1308" w:type="pct"/>
          </w:tcPr>
          <w:p w:rsidR="00362D45" w:rsidRPr="00DC0D2D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2D">
              <w:rPr>
                <w:rFonts w:ascii="Times New Roman" w:hAnsi="Times New Roman" w:cs="Times New Roman"/>
                <w:sz w:val="28"/>
                <w:szCs w:val="28"/>
              </w:rPr>
              <w:t>Переводить объявления на вокзале, пользуясь словарём.</w:t>
            </w:r>
          </w:p>
          <w:p w:rsidR="00362D45" w:rsidRPr="00DC0D2D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2D">
              <w:rPr>
                <w:rFonts w:ascii="Times New Roman" w:hAnsi="Times New Roman" w:cs="Times New Roman"/>
                <w:sz w:val="28"/>
                <w:szCs w:val="28"/>
              </w:rPr>
              <w:t>Составлять по аналогии объявления на вокзале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«Покупка билетов на вокзале. Информационное бюро»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1308" w:type="pct"/>
          </w:tcPr>
          <w:p w:rsidR="00362D45" w:rsidRPr="00DC0D2D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2D">
              <w:rPr>
                <w:rFonts w:ascii="Times New Roman" w:hAnsi="Times New Roman" w:cs="Times New Roman"/>
                <w:sz w:val="28"/>
                <w:szCs w:val="28"/>
              </w:rPr>
              <w:t>Уметь употреблять слова в ситуациях  «Покупка билетов на вокзале»,  «У информационного бюро»</w:t>
            </w:r>
          </w:p>
          <w:p w:rsidR="00362D45" w:rsidRPr="00783F97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«Города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1308" w:type="pct"/>
          </w:tcPr>
          <w:p w:rsidR="00362D45" w:rsidRPr="007C7B21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21">
              <w:rPr>
                <w:rFonts w:ascii="Times New Roman" w:hAnsi="Times New Roman" w:cs="Times New Roman"/>
                <w:sz w:val="28"/>
                <w:szCs w:val="28"/>
              </w:rPr>
              <w:t>Понимать на слух аутентичный текст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«Города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читать страноведческие тексты с предварительно снятыми трудностями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«Города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и самоконтроль усвоенного страноведческого материала 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«Города  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и решать кроссворды на немецком  языке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я знаю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Германии»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викторины;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Задавать  подготовленные заранее вопросы</w:t>
            </w: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45" w:rsidTr="00C30058">
        <w:tc>
          <w:tcPr>
            <w:tcW w:w="351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19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достижений</w:t>
            </w:r>
          </w:p>
        </w:tc>
        <w:tc>
          <w:tcPr>
            <w:tcW w:w="957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творческих работ</w:t>
            </w:r>
          </w:p>
        </w:tc>
        <w:tc>
          <w:tcPr>
            <w:tcW w:w="130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 представлять результаты  проектной деятельности</w:t>
            </w:r>
          </w:p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62D45" w:rsidRDefault="00362D45" w:rsidP="00C3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D45" w:rsidRDefault="00362D45" w:rsidP="0036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D45" w:rsidRDefault="00362D45" w:rsidP="00362D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27DDB" w:rsidRPr="00362D45" w:rsidRDefault="005823F3" w:rsidP="00327D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2D45">
        <w:rPr>
          <w:rFonts w:ascii="Times New Roman" w:hAnsi="Times New Roman" w:cs="Times New Roman"/>
          <w:b/>
          <w:sz w:val="32"/>
          <w:szCs w:val="32"/>
        </w:rPr>
        <w:t xml:space="preserve">Список  </w:t>
      </w:r>
      <w:r w:rsidR="00327DDB" w:rsidRPr="00362D45">
        <w:rPr>
          <w:rFonts w:ascii="Times New Roman" w:hAnsi="Times New Roman" w:cs="Times New Roman"/>
          <w:b/>
          <w:sz w:val="32"/>
          <w:szCs w:val="32"/>
        </w:rPr>
        <w:t xml:space="preserve"> литературы</w:t>
      </w:r>
      <w:r w:rsidRPr="00362D45">
        <w:rPr>
          <w:rFonts w:ascii="Times New Roman" w:hAnsi="Times New Roman" w:cs="Times New Roman"/>
          <w:b/>
          <w:sz w:val="32"/>
          <w:szCs w:val="32"/>
        </w:rPr>
        <w:t>:</w:t>
      </w:r>
    </w:p>
    <w:p w:rsidR="00327DDB" w:rsidRPr="005823F3" w:rsidRDefault="00327DDB" w:rsidP="00327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Иностранный язык. 5-9 классы. – М.: Просвещение, 2010. – (Серия «Стандарты второго поколения»).</w:t>
      </w: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Дьяконов О.В. Нескучная немецкая грамматика. – М.: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>, 2011.</w:t>
      </w: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Живенко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Т.Г. Занимательный немецкий. 2-11 классы. Внеклассные мероприятия. Волгоград. Издательство « Учитель»,  2010.</w:t>
      </w: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Пельц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С. Занимательная грамматика немецкого языка. – Ростов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E1293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: Феникс, 2012.</w:t>
      </w: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93D">
        <w:rPr>
          <w:rFonts w:ascii="Times New Roman" w:hAnsi="Times New Roman" w:cs="Times New Roman"/>
          <w:sz w:val="28"/>
          <w:szCs w:val="28"/>
        </w:rPr>
        <w:t>Якимкина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В.Г. Увлекательные игры на уроках немецкого языка: методическое пособие. – М.: Дрофа, 2007.</w:t>
      </w: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Иностранные языки в школе, 2013-2014.</w:t>
      </w: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E1293D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DB" w:rsidRPr="00BE2878" w:rsidRDefault="00327DDB" w:rsidP="0032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7DDB" w:rsidRPr="00BE2878" w:rsidSect="00A4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4E1"/>
    <w:rsid w:val="00031FF7"/>
    <w:rsid w:val="00040816"/>
    <w:rsid w:val="00041F6F"/>
    <w:rsid w:val="000935D1"/>
    <w:rsid w:val="000A5C47"/>
    <w:rsid w:val="00156E7F"/>
    <w:rsid w:val="00162D75"/>
    <w:rsid w:val="00164A21"/>
    <w:rsid w:val="0016661A"/>
    <w:rsid w:val="001C7329"/>
    <w:rsid w:val="002005E7"/>
    <w:rsid w:val="00211DE9"/>
    <w:rsid w:val="00230407"/>
    <w:rsid w:val="0025694C"/>
    <w:rsid w:val="002817C6"/>
    <w:rsid w:val="00281C34"/>
    <w:rsid w:val="002A39BF"/>
    <w:rsid w:val="002B7CC8"/>
    <w:rsid w:val="002C34F9"/>
    <w:rsid w:val="002E3659"/>
    <w:rsid w:val="00310337"/>
    <w:rsid w:val="00327DDB"/>
    <w:rsid w:val="00361D93"/>
    <w:rsid w:val="00362D45"/>
    <w:rsid w:val="00365148"/>
    <w:rsid w:val="003754FA"/>
    <w:rsid w:val="00393560"/>
    <w:rsid w:val="003F7FEC"/>
    <w:rsid w:val="004249FF"/>
    <w:rsid w:val="00425768"/>
    <w:rsid w:val="004D1003"/>
    <w:rsid w:val="004E579B"/>
    <w:rsid w:val="005823F3"/>
    <w:rsid w:val="005B41AB"/>
    <w:rsid w:val="005C0CB9"/>
    <w:rsid w:val="006223E5"/>
    <w:rsid w:val="006361BE"/>
    <w:rsid w:val="006E742F"/>
    <w:rsid w:val="00702912"/>
    <w:rsid w:val="00722F2B"/>
    <w:rsid w:val="0078409F"/>
    <w:rsid w:val="00852D47"/>
    <w:rsid w:val="008754E1"/>
    <w:rsid w:val="008B51C2"/>
    <w:rsid w:val="008C121F"/>
    <w:rsid w:val="008C503F"/>
    <w:rsid w:val="008F08D7"/>
    <w:rsid w:val="00901C0D"/>
    <w:rsid w:val="00925AD4"/>
    <w:rsid w:val="00931359"/>
    <w:rsid w:val="00954FC8"/>
    <w:rsid w:val="009D27C8"/>
    <w:rsid w:val="009D4169"/>
    <w:rsid w:val="00A4029E"/>
    <w:rsid w:val="00A428DE"/>
    <w:rsid w:val="00A532FB"/>
    <w:rsid w:val="00A66C83"/>
    <w:rsid w:val="00A84EE1"/>
    <w:rsid w:val="00BA73D8"/>
    <w:rsid w:val="00BE2878"/>
    <w:rsid w:val="00C2244E"/>
    <w:rsid w:val="00C23E73"/>
    <w:rsid w:val="00C47B79"/>
    <w:rsid w:val="00C52FFD"/>
    <w:rsid w:val="00C805A2"/>
    <w:rsid w:val="00C94007"/>
    <w:rsid w:val="00CA7691"/>
    <w:rsid w:val="00CC5E2F"/>
    <w:rsid w:val="00D043C2"/>
    <w:rsid w:val="00D25149"/>
    <w:rsid w:val="00DB53CF"/>
    <w:rsid w:val="00E04156"/>
    <w:rsid w:val="00E124C5"/>
    <w:rsid w:val="00E20B66"/>
    <w:rsid w:val="00E34961"/>
    <w:rsid w:val="00E77506"/>
    <w:rsid w:val="00E91E24"/>
    <w:rsid w:val="00EA5F7D"/>
    <w:rsid w:val="00F048C8"/>
    <w:rsid w:val="00F25685"/>
    <w:rsid w:val="00F35CDB"/>
    <w:rsid w:val="00FD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6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2D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2020-10-15T12:04:00Z</cp:lastPrinted>
  <dcterms:created xsi:type="dcterms:W3CDTF">2017-09-26T16:13:00Z</dcterms:created>
  <dcterms:modified xsi:type="dcterms:W3CDTF">2020-10-19T12:27:00Z</dcterms:modified>
</cp:coreProperties>
</file>