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B" w:rsidRPr="00D40AAB" w:rsidRDefault="00450B53" w:rsidP="00D40A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AAB">
        <w:rPr>
          <w:sz w:val="28"/>
          <w:szCs w:val="28"/>
          <w:lang w:eastAsia="ru-RU"/>
        </w:rPr>
        <w:t xml:space="preserve">        </w:t>
      </w:r>
    </w:p>
    <w:p w:rsidR="00D40AAB" w:rsidRPr="00D40AAB" w:rsidRDefault="00D40AAB" w:rsidP="00D40AAB">
      <w:pPr>
        <w:pStyle w:val="a3"/>
        <w:rPr>
          <w:rFonts w:ascii="Times New Roman" w:hAnsi="Times New Roman" w:cs="Times New Roman"/>
        </w:rPr>
      </w:pPr>
      <w:r w:rsidRPr="00D40AA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975B7">
        <w:rPr>
          <w:rFonts w:ascii="Times New Roman" w:hAnsi="Times New Roman" w:cs="Times New Roman"/>
        </w:rPr>
        <w:t xml:space="preserve">                     </w:t>
      </w:r>
      <w:r w:rsidRPr="00D40AAB">
        <w:rPr>
          <w:rFonts w:ascii="Times New Roman" w:hAnsi="Times New Roman" w:cs="Times New Roman"/>
        </w:rPr>
        <w:t xml:space="preserve">     ПРИЛОЖЕНИЕ 1</w:t>
      </w:r>
    </w:p>
    <w:p w:rsidR="00D40AAB" w:rsidRPr="00D40AAB" w:rsidRDefault="00D40AAB" w:rsidP="00D40AAB">
      <w:pPr>
        <w:pStyle w:val="a3"/>
        <w:rPr>
          <w:rFonts w:ascii="Times New Roman" w:hAnsi="Times New Roman" w:cs="Times New Roman"/>
        </w:rPr>
      </w:pPr>
      <w:r w:rsidRPr="00D40AA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975B7">
        <w:rPr>
          <w:rFonts w:ascii="Times New Roman" w:hAnsi="Times New Roman" w:cs="Times New Roman"/>
        </w:rPr>
        <w:t xml:space="preserve">                     </w:t>
      </w:r>
      <w:r w:rsidRPr="00D40AAB">
        <w:rPr>
          <w:rFonts w:ascii="Times New Roman" w:hAnsi="Times New Roman" w:cs="Times New Roman"/>
        </w:rPr>
        <w:t>к приказу МБОУ «</w:t>
      </w:r>
      <w:proofErr w:type="spellStart"/>
      <w:r w:rsidRPr="00D40AAB">
        <w:rPr>
          <w:rFonts w:ascii="Times New Roman" w:hAnsi="Times New Roman" w:cs="Times New Roman"/>
        </w:rPr>
        <w:t>Колпнянский</w:t>
      </w:r>
      <w:proofErr w:type="spellEnd"/>
      <w:r w:rsidRPr="00D40AAB">
        <w:rPr>
          <w:rFonts w:ascii="Times New Roman" w:hAnsi="Times New Roman" w:cs="Times New Roman"/>
        </w:rPr>
        <w:t xml:space="preserve"> лицей»</w:t>
      </w:r>
    </w:p>
    <w:p w:rsidR="00D40AAB" w:rsidRDefault="00D40AAB" w:rsidP="00D40AAB">
      <w:pPr>
        <w:pStyle w:val="a3"/>
      </w:pPr>
      <w:r w:rsidRPr="00D40AA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975B7">
        <w:rPr>
          <w:rFonts w:ascii="Times New Roman" w:hAnsi="Times New Roman" w:cs="Times New Roman"/>
        </w:rPr>
        <w:t xml:space="preserve">                        №______от__________________</w:t>
      </w:r>
      <w:bookmarkStart w:id="0" w:name="_GoBack"/>
      <w:bookmarkEnd w:id="0"/>
      <w:r w:rsidRPr="00D40AAB">
        <w:rPr>
          <w:rFonts w:ascii="Times New Roman" w:hAnsi="Times New Roman" w:cs="Times New Roman"/>
        </w:rPr>
        <w:t>2020 г.</w:t>
      </w:r>
      <w:r>
        <w:tab/>
      </w:r>
    </w:p>
    <w:p w:rsidR="00D40AAB" w:rsidRDefault="00D40AAB" w:rsidP="00D40AAB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D40AAB" w:rsidRPr="00093F3B" w:rsidRDefault="00D40AAB" w:rsidP="00D40AAB">
      <w:pPr>
        <w:tabs>
          <w:tab w:val="left" w:pos="1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09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09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"http://xn---52-6cdx5afcwer3h.xn--p1ai/wp-content/uploads/2020/09/%D0%9F%D0%BE%D0%BB%D0%BE%D0%B6%D0%B5%D0%BD%D0%B8%D0%B5-%D0%BE-%D0%BF%D1%80%D0%B8%D0%B5%D0%BC%D0%B5-%D0%B2-%D0%BF%D1%80%D0%BE%D1%84%D0%B8%D0%BB%D1%8C%D0%BD%D1%8B%D0%B9-%D0%BA%D0%BB%D0%B0%D1%81%D1%81.pdf" \l "page=1" \o "Страница 1" </w:instrText>
      </w:r>
      <w:r w:rsidRPr="0009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09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Положение </w:t>
      </w:r>
      <w:r w:rsidRPr="0009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порядке организации индивидуального отбора                                    </w:t>
      </w:r>
      <w:r w:rsidRPr="0009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приёме либо переводе для получения среднего общего образования с углубленным изучением учебных предметов или профильного обучения.</w:t>
      </w:r>
    </w:p>
    <w:p w:rsidR="001E0E44" w:rsidRPr="001E0E44" w:rsidRDefault="00D40AAB" w:rsidP="00D40AAB">
      <w:pPr>
        <w:tabs>
          <w:tab w:val="left" w:pos="173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09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"http://xn---52-6cdx5afcwer3h.xn--p1ai/wp-content/uploads/2020/09/%D0%9F%D0%BE%D0%BB%D0%BE%D0%B6%D0%B5%D0%BD%D0%B8%D0%B5-%D0%BE-%D0%BF%D1%80%D0%B8%D0%B5%D0%BC%D0%B5-%D0%B2-%D0%BF%D1%80%D0%BE%D1%84%D0%B8%D0%BB%D1%8C%D0%BD%D1%8B%D0%B9-%D0%BA%D0%BB%D0%B0%D1%81%D1%81.pdf" \l "page=4" \o "Страница 4" </w:instrTex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E0E44" w:rsidRPr="001E0E44" w:rsidRDefault="001E0E44" w:rsidP="001E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71238" w:rsidRPr="00F71238" w:rsidRDefault="00E71C8A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D9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71238" w:rsidRDefault="001E0E44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в соответствии с</w:t>
      </w:r>
      <w:r w:rsid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документами: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238" w:rsidRPr="00F71238" w:rsidRDefault="00F71238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образовании 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 от 29.12.2012 г. N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мая, 7 июня, 2, 23 июля, 25 ноября 2013 г., </w:t>
      </w:r>
      <w:r w:rsidR="0009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февраля, 5, 27 мая, 4, 28 июня, 21 июля, 31 декабря 2014 г., 6 апреля, 2 мая, 29 июня, 13 июля, 14, 29, 30 декабря 2015 г., 2 марта, 2 июня, 3 июля, </w:t>
      </w:r>
      <w:r w:rsidR="0009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2016 г., 1 мая, 29 июля, 5, 29 декабря 2017 г., 19 февраля, 7 марта, 27 июня, 3, 29 июля, 3 августа, 25 декабря 2018 г., 6 марта, 1 мая, 17 июня, </w:t>
      </w:r>
      <w:r w:rsidR="0009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июля 2019 г.), </w:t>
      </w:r>
      <w:proofErr w:type="gramEnd"/>
    </w:p>
    <w:p w:rsidR="00F71238" w:rsidRPr="00F71238" w:rsidRDefault="00F71238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13.12.2013 г. N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1342 г. «О внесении изменений в Порядок организации и осуществления образовательной деятельности по основным образовательным программам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начального общего, основного общего и среднего общего образования», утверждённый приказом Министерства образования и науки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30 августа 2013 г. N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1015, </w:t>
      </w:r>
    </w:p>
    <w:p w:rsidR="00F71238" w:rsidRDefault="00F71238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Орловс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22.07.2020 г. N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472«Об утверждении Положения</w:t>
      </w:r>
      <w:r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и порядке организации индивидуального отбора при приёме либо переводе в государственные и муниципальные образовательные организации, расположенные на</w:t>
      </w:r>
      <w:r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Орловской области, для получения основного общего и среднего общего образования с углублённым</w:t>
      </w:r>
      <w:r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отдельных учебных предметов</w:t>
      </w:r>
      <w:r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профильного обучения»</w:t>
      </w:r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7E1F" w:rsidRPr="00F71238" w:rsidRDefault="00E53C5E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</w:t>
      </w:r>
      <w:r w:rsidR="00607E1F" w:rsidRP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1F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Орловс</w:t>
      </w:r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15.10.2020г. N636</w:t>
      </w:r>
      <w:r w:rsidR="00607E1F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изменения в постановление Правительства Орл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от 22 июня 2020 г</w:t>
      </w:r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№472 « Об</w:t>
      </w:r>
      <w:r w:rsidR="00607E1F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</w:t>
      </w:r>
      <w:r w:rsidR="00607E1F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1F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и порядке организации индивидуального отбора при приёме либо переводе в государственные и муниципальные образовательные организации, расположенные на</w:t>
      </w:r>
      <w:r w:rsidR="00607E1F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1F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Орловской области, для получения основного общего и среднего общего образования с углублённым</w:t>
      </w:r>
      <w:r w:rsidR="00607E1F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1F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 отдельных учебных</w:t>
      </w:r>
      <w:proofErr w:type="gramEnd"/>
      <w:r w:rsidR="00607E1F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</w:t>
      </w:r>
      <w:r w:rsidR="00607E1F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E1F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профильного обучения»</w:t>
      </w:r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238" w:rsidRPr="00F71238" w:rsidRDefault="001E0E44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1.2.Положение учитывает рекомендации ФИПИ по использованию и интерпретации </w:t>
      </w:r>
      <w:proofErr w:type="gramStart"/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F71238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F71238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выпускников уровня основного общего образования</w:t>
      </w:r>
      <w:proofErr w:type="gramEnd"/>
      <w:r w:rsidR="00F71238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учащихся в профильные классы</w:t>
      </w:r>
      <w:r w:rsid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(профильные группы)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классы с углубленным изучением отдельных учебных предметов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образования.</w:t>
      </w:r>
    </w:p>
    <w:p w:rsidR="00F71238" w:rsidRPr="00F71238" w:rsidRDefault="001E0E44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1.3.Настоящее Положение принимается на педагогическом совете</w:t>
      </w:r>
      <w:r w:rsidR="00F71238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 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</w:t>
      </w:r>
      <w:r w:rsidR="00F71238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приказом директора МБОУ «</w:t>
      </w:r>
      <w:proofErr w:type="spellStart"/>
      <w:r w:rsidR="00F71238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F71238" w:rsidRP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238" w:rsidRDefault="001E0E44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1.4.Настоящее Положение регламентирует зачисление обучающихся в профильные класс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(профильные группы)</w:t>
      </w:r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классы с углубленным изучением 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учебных </w:t>
      </w:r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отчисление обучающихся из профильных классов (профильных групп)</w:t>
      </w:r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  классов с углубленным изучением 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учебных </w:t>
      </w:r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Start"/>
      <w:r w:rsid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1238" w:rsidRDefault="00F71238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238" w:rsidRDefault="00F71238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E0E44" w:rsidRPr="001E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2.Порядок приёма в профильные классы</w:t>
      </w:r>
      <w:r w:rsidRPr="00F71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Pr="00F71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 с углубленным изучением отдельных предметов</w:t>
      </w:r>
    </w:p>
    <w:p w:rsidR="00607E1F" w:rsidRDefault="00607E1F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Индивидуальный отбор 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общего образования </w:t>
      </w:r>
      <w:r w:rsidR="00E53C5E" w:rsidRP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ежегодно </w:t>
      </w:r>
      <w:r w:rsidRPr="0060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607E1F" w:rsidRDefault="00607E1F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приёме обучающегося в образовательную организацию для получения среднего общего образования 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отдельных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или 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(профильную группу)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E1F" w:rsidRDefault="00607E1F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обучающегося в класс с углубленным изучением</w:t>
      </w:r>
      <w:r w:rsidR="0045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учебных предметов или 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45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(профильную группу)</w:t>
      </w:r>
      <w:r w:rsidR="00450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B53" w:rsidRPr="00607E1F" w:rsidRDefault="00450B53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в лицее классов с углубленным изучением отдельных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или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обучения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(профильную группу)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C8A" w:rsidRDefault="00450B53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</w:t>
      </w:r>
      <w:r w:rsid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712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профильные классы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классы с углубленным изучением 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учебных 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после выдачи аттестатов об основном общем образовании в сроки, установле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образовательной организацией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сроках, времени и месте подачи заявлений, об учебных предметах, по которым организовывается профильное обучение, размещается на сайте не позднее, чем за 30 календарных дней до начала индивидуального отбора. Приём осуществляется приёмной комис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лицея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не менее пяти человек. Численный состав, порядок создания и организации работы комиссии устанавливаются Положением о комиссии по индивидуальному отбору для обучения в профильных классах (профильных группах)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классах с углубленным изучением 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учебных </w:t>
      </w:r>
      <w:r w:rsidR="00E53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C8A" w:rsidRDefault="00450B53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Наполняемость профильных классов устанавливается 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профильных групп до 13 человек.</w:t>
      </w:r>
    </w:p>
    <w:p w:rsidR="00E71C8A" w:rsidRDefault="00450B53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зачисления в профильный класс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(профильную группу)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выпускников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55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в лицей следующие документы:</w:t>
      </w:r>
    </w:p>
    <w:p w:rsidR="00E71C8A" w:rsidRDefault="00E71C8A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551E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приёме в 10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E71C8A" w:rsidRDefault="00E71C8A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об основном общем образовании;</w:t>
      </w:r>
    </w:p>
    <w:p w:rsidR="00E71C8A" w:rsidRDefault="00E71C8A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протоколов ГИА по обязательным предметам (русскому языку и математике) и по соответствующим профильным предметам, если выпускник обучался в другой общеобразовательной организации;</w:t>
      </w:r>
    </w:p>
    <w:p w:rsidR="00E71C8A" w:rsidRDefault="00E71C8A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="0055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выпускника, содержащее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подтверждающие</w:t>
      </w:r>
      <w:r w:rsidR="0055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5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за последние 2 года. Данные документы могут быть представлены в электронной форме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E7B" w:rsidRDefault="00551E7B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образовательной организацией в день поступления с указанием даты и времени поступления.</w:t>
      </w:r>
    </w:p>
    <w:p w:rsidR="00551E7B" w:rsidRDefault="00551E7B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течение 3 рабочих дней со дня регистрации заявления администрация лицея  рассматривает поступившие документы  и уведомляет родителей (законных представителей)  о допуске к индивидуальному отбору или об отказе в допуске к </w:t>
      </w:r>
      <w:r w:rsidR="00D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отбору (с указанием причин отказа). Отсутствие обстоятельств, указанных в п.2.6. настоящего Положения, является основанием для допуска к индивидуальному отбору.</w:t>
      </w:r>
    </w:p>
    <w:p w:rsidR="00D63EF0" w:rsidRDefault="00D63EF0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допуске к индивидуальному отбору отказывается в следующих случаях:</w:t>
      </w:r>
    </w:p>
    <w:p w:rsidR="00D63EF0" w:rsidRDefault="00D63EF0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документов, указанных в п.2.4. настоящего Положения;</w:t>
      </w:r>
    </w:p>
    <w:p w:rsidR="00D63EF0" w:rsidRDefault="00D63EF0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укомплектованность классов с углубленным изучением  отдельных учебных предметов или профильного обучения на день поступления заявления.</w:t>
      </w:r>
    </w:p>
    <w:p w:rsidR="002B738F" w:rsidRDefault="00D63EF0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осуществляется на основании следующих критериев:</w:t>
      </w:r>
    </w:p>
    <w:p w:rsidR="00D63EF0" w:rsidRDefault="00D63EF0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B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в профильный класс на уровне среднего общего образования учитывается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четвертных, полугодовых, годовых положительных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(«хорошо» или  «отлично») результатов по учебному</w:t>
      </w:r>
      <w:r w:rsidR="002B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(учебным) предмету</w:t>
      </w:r>
      <w:r w:rsidR="002B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(предметам), изучение которого</w:t>
      </w:r>
      <w:r w:rsidR="002B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(которых) предполагается на уг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лубленном или профильном уровне</w:t>
      </w:r>
      <w:proofErr w:type="gramStart"/>
      <w:r w:rsidR="002B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предшествующий и текущий учебный год;</w:t>
      </w:r>
    </w:p>
    <w:p w:rsidR="00E71C8A" w:rsidRDefault="002B738F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 классы при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нимаются выпускники 9-х классов,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сдавшие экзамены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положительные ( «хорошо» и  «отлично»)  результаты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за курс основного общего образования по обязательным предметам и по учебному</w:t>
      </w:r>
      <w:r w:rsidR="001C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(учебным) предмет</w:t>
      </w:r>
      <w:proofErr w:type="gramStart"/>
      <w:r w:rsid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предметам), изучение которого(которых)  предполагается на углубленном или профильном уровне,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набравшие не менее 12 баллов по сумме трёх предметов:</w:t>
      </w:r>
    </w:p>
    <w:p w:rsidR="00E71C8A" w:rsidRDefault="00E71C8A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профиля: математика –18 баллов, русский язык –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25 баллов, история </w:t>
      </w:r>
      <w:proofErr w:type="gramStart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32 баллов, обществознание –не менее 30 баллов;</w:t>
      </w:r>
    </w:p>
    <w:p w:rsidR="00E71C8A" w:rsidRDefault="00E71C8A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естественно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профиля: математика –18 баллов, русский язык –</w:t>
      </w:r>
      <w:r w:rsidR="00AE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25 баллов, биология –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33 баллов, химия –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23 баллов;</w:t>
      </w:r>
    </w:p>
    <w:p w:rsidR="00E71C8A" w:rsidRDefault="00E71C8A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гуманитарного профиля: математика –18 баллов, русский язык –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31 балла, литература </w:t>
      </w:r>
      <w:proofErr w:type="gramStart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15 баллов, иностранный язык -не менее 56 баллов;</w:t>
      </w:r>
    </w:p>
    <w:p w:rsidR="00E71C8A" w:rsidRDefault="00E71C8A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технологического профиля: математика –19 баллов, русский язык –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25 баллов, физика –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30 баллов, информатика –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15 баллов.</w:t>
      </w:r>
    </w:p>
    <w:p w:rsidR="00E71C8A" w:rsidRDefault="00AE47B9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Отбор осуществляется комиссией путём составления рейтинга </w:t>
      </w:r>
      <w:proofErr w:type="gramStart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</w:t>
      </w:r>
      <w:r w:rsidR="00551E7B">
        <w:rPr>
          <w:rFonts w:ascii="Times New Roman" w:eastAsia="Times New Roman" w:hAnsi="Times New Roman" w:cs="Times New Roman"/>
          <w:sz w:val="28"/>
          <w:szCs w:val="28"/>
          <w:lang w:eastAsia="ru-RU"/>
        </w:rPr>
        <w:t>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читываются условия пункта  2.7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Положения.</w:t>
      </w:r>
    </w:p>
    <w:p w:rsidR="00E71C8A" w:rsidRDefault="00AE47B9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выпускник набрал менее 12 баллов по трём предметам, ему предоставляется возможность продолжения обучения в классе с универсальным профилем, где предметы изучаются на базовом уровне и с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возможностью выбора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элективных курсов.</w:t>
      </w:r>
    </w:p>
    <w:p w:rsidR="00E71C8A" w:rsidRDefault="00AE47B9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обучающихся в классы с углубленным изучением отдельных учебных предметов или </w:t>
      </w:r>
      <w:r w:rsidR="00E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</w:t>
      </w:r>
      <w:r w:rsidR="0087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профильного </w:t>
      </w:r>
      <w:proofErr w:type="gramStart"/>
      <w:r w:rsidR="00876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результатам</w:t>
      </w:r>
      <w:proofErr w:type="gramEnd"/>
      <w:r w:rsidR="0087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отбора осуществляется на основании решения приёмной </w:t>
      </w:r>
      <w:r w:rsidR="00FE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создаваемой в лицее, которое </w:t>
      </w:r>
      <w:r w:rsidR="0087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</w:t>
      </w:r>
      <w:r w:rsidR="000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заседания </w:t>
      </w:r>
      <w:r w:rsidR="00FE4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приёмной комиссии, подписанным</w:t>
      </w:r>
      <w:r w:rsidR="000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со дня 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заседания  членами</w:t>
      </w:r>
      <w:r w:rsidR="00E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приёмной комиссии. П</w:t>
      </w:r>
      <w:r w:rsidR="000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решения</w:t>
      </w:r>
      <w:r w:rsidR="005E3663" w:rsidRP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</w:t>
      </w:r>
      <w:r w:rsidR="000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издаётся приказ 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лицею о формировании  10-х классов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CFF" w:rsidRDefault="00876CFF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приёмной комиссии включаются директор лицея, заместитель директора, курирующий вопросы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углубленного изучения отдельных предметов или профильного обучения, руководители предметных методических объединений, учителя-предметники, педагог-психолог и 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0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 совета лицея.</w:t>
      </w:r>
    </w:p>
    <w:p w:rsidR="00E71C8A" w:rsidRDefault="00AE47B9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Списк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сформированных 10-х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 о зачислении (отказе в зачислении) доводятся до сведения обучающихся, родителей (законных представител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размещаются на сайте МБОУ «</w:t>
      </w:r>
      <w:proofErr w:type="spellStart"/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7 календарных дней после проведения индивидуального отбора.</w:t>
      </w:r>
    </w:p>
    <w:p w:rsidR="00E71C8A" w:rsidRDefault="00AE47B9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исключительных случаях осуществляется дополнительный приём в период с 15 до 30 августа текущего года.</w:t>
      </w:r>
    </w:p>
    <w:p w:rsidR="005E3663" w:rsidRDefault="00061CE5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несогласия с решением приёмной комиссии  родители</w:t>
      </w:r>
      <w:r w:rsidR="00E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представители) обучающихся имеют право  не позднее 5 рабочих дней со дня размещения информации о результатах индивидуального отбора на официальном сайте лицея направить апелляцию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письменного заявления в конфликтную комиссию лицея. </w:t>
      </w:r>
    </w:p>
    <w:p w:rsidR="00061CE5" w:rsidRDefault="00E140DE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5E3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создаётся для разрешения спорных вопросов на период зачисления обучающихся.</w:t>
      </w:r>
    </w:p>
    <w:p w:rsidR="00E140DE" w:rsidRDefault="00675D1E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онфликтная комиссия в количестве 3 человек формируется из числа педагогических работников, членов Управляющего совета лицея.</w:t>
      </w:r>
    </w:p>
    <w:p w:rsidR="00E140DE" w:rsidRDefault="00E140DE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и порядок работы конфликтной комиссии утверждаются приказом директора по лицею.</w:t>
      </w:r>
    </w:p>
    <w:p w:rsidR="00E140DE" w:rsidRDefault="00E140DE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Отказ по результатам индивидуального отбора в приёме в класс с углубленным изучением отдельных учебных предметов или профильного обучения не является основанием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из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лицей».</w:t>
      </w:r>
    </w:p>
    <w:p w:rsidR="00E71C8A" w:rsidRDefault="00AE47B9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140D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61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чащихся, зачисленных</w:t>
      </w:r>
      <w:r w:rsidR="00E140DE" w:rsidRPr="00E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 с углубленным изучением отдельных учебных предметов или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профильные классы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(профильные группы)</w:t>
      </w:r>
      <w:r w:rsidR="00E14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родителей (законных представител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администрация лицея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МБОУ «</w:t>
      </w:r>
      <w:proofErr w:type="spellStart"/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Колпнянский</w:t>
      </w:r>
      <w:proofErr w:type="spellEnd"/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ицензией на </w:t>
      </w:r>
      <w:proofErr w:type="gramStart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регл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аментирующими деятельность образовательной организации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C8A" w:rsidRDefault="006B7706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учащимися профильных классов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(профильных групп)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отсутствии академической задолженности) сохраняется право перехода в класс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(группу)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универсальным профилем, где предметы изучаются на базовом уровне и с 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выбора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элективных курсов по их заявлению (при наличии таких классов и мест в таких классах).</w:t>
      </w:r>
    </w:p>
    <w:p w:rsidR="00E71C8A" w:rsidRDefault="006B7706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10-х профильных классов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(профильных групп), имеющие академическую задолженность по итогам полугодия, года по профильным учебным предметам, могут быть переведены в класс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(группу)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универсальным профилем, где предметы изучаются на базовом уровне и с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возможностью выбора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элективных курсов (при наличии таких классов и мест в таких классах) по реше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педагогического совета лицея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утверждённому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5D1E" w:rsidRDefault="00675D1E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Классные руководители уведомляют родителей (законных представителей) обучающихся о решении педагогического совета в течение </w:t>
      </w:r>
      <w:r w:rsidR="00E724EE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учебных дней.</w:t>
      </w:r>
    </w:p>
    <w:p w:rsidR="001E0E44" w:rsidRPr="001E0E44" w:rsidRDefault="006B7706" w:rsidP="00E7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обучающихся 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из другой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675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организации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документов и проведение собеседования с такими обучающимися при наличии свободных мест осуществляется в течение 5 рабочих</w:t>
      </w:r>
      <w:r w:rsidR="00E7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подачи родителями (законными представителями) обучающегося заявления и документов, предусмотренны</w:t>
      </w:r>
      <w:r w:rsidR="00A60C6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пунктом 2.4</w:t>
      </w:r>
      <w:r w:rsidR="001E0E44" w:rsidRPr="001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Положения.</w:t>
      </w:r>
      <w:proofErr w:type="gramEnd"/>
    </w:p>
    <w:p w:rsidR="006B7706" w:rsidRPr="006B7706" w:rsidRDefault="006B7706" w:rsidP="006B7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7706">
        <w:rPr>
          <w:rFonts w:ascii="Times New Roman" w:hAnsi="Times New Roman" w:cs="Times New Roman"/>
          <w:sz w:val="28"/>
          <w:szCs w:val="28"/>
        </w:rPr>
        <w:t>2.20. При осуществлении индивидуального отбора МБОУ «</w:t>
      </w:r>
      <w:proofErr w:type="spellStart"/>
      <w:r w:rsidRPr="006B7706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6B7706">
        <w:rPr>
          <w:rFonts w:ascii="Times New Roman" w:hAnsi="Times New Roman" w:cs="Times New Roman"/>
          <w:sz w:val="28"/>
          <w:szCs w:val="28"/>
        </w:rPr>
        <w:t xml:space="preserve"> лицей» обеспечивает соблюдение прав граждан на получение образования, установленных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 создаёт условия гласности и открытости в работе приемной комиссии, обеспечивает объективность оценки способностей и склонностей обучающихся.</w:t>
      </w:r>
    </w:p>
    <w:p w:rsidR="006B7706" w:rsidRDefault="006B7706" w:rsidP="00D965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F3B54">
        <w:rPr>
          <w:rFonts w:ascii="Times New Roman" w:hAnsi="Times New Roman" w:cs="Times New Roman"/>
          <w:b/>
          <w:sz w:val="28"/>
          <w:szCs w:val="28"/>
        </w:rPr>
        <w:t>. Изменения и дополнения</w:t>
      </w:r>
    </w:p>
    <w:p w:rsidR="006B7706" w:rsidRPr="006B7706" w:rsidRDefault="006B7706" w:rsidP="00D96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706">
        <w:rPr>
          <w:rFonts w:ascii="Times New Roman" w:hAnsi="Times New Roman" w:cs="Times New Roman"/>
          <w:sz w:val="28"/>
          <w:szCs w:val="28"/>
        </w:rPr>
        <w:t xml:space="preserve">3.1. Настоящее Положение вступает в силу </w:t>
      </w:r>
      <w:proofErr w:type="gramStart"/>
      <w:r w:rsidRPr="006B7706">
        <w:rPr>
          <w:rFonts w:ascii="Times New Roman" w:hAnsi="Times New Roman" w:cs="Times New Roman"/>
          <w:sz w:val="28"/>
          <w:szCs w:val="28"/>
        </w:rPr>
        <w:t>с даты  издания</w:t>
      </w:r>
      <w:proofErr w:type="gramEnd"/>
      <w:r w:rsidRPr="006B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6">
        <w:rPr>
          <w:rFonts w:ascii="Times New Roman" w:hAnsi="Times New Roman" w:cs="Times New Roman"/>
          <w:sz w:val="28"/>
          <w:szCs w:val="28"/>
        </w:rPr>
        <w:t>приказа директора о его утверждении.</w:t>
      </w:r>
    </w:p>
    <w:p w:rsidR="006B7706" w:rsidRPr="006B7706" w:rsidRDefault="006B7706" w:rsidP="00D96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706">
        <w:rPr>
          <w:rFonts w:ascii="Times New Roman" w:hAnsi="Times New Roman" w:cs="Times New Roman"/>
          <w:sz w:val="28"/>
          <w:szCs w:val="28"/>
        </w:rPr>
        <w:t>3.2. Настоящее Положение может быть изменено и дополнено в соответствии с вновь изданными нормативными документами регионального или  федерального органов управления образования.</w:t>
      </w:r>
    </w:p>
    <w:p w:rsidR="006B7706" w:rsidRPr="006B7706" w:rsidRDefault="006B7706" w:rsidP="00D96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7706">
        <w:rPr>
          <w:rFonts w:ascii="Times New Roman" w:hAnsi="Times New Roman" w:cs="Times New Roman"/>
          <w:sz w:val="28"/>
          <w:szCs w:val="28"/>
        </w:rPr>
        <w:t>3.3. Изменения и дополнения к настоящему Положению принимаются по согласованию с педагогическим советом и  утверждаются директором МБОУ «</w:t>
      </w:r>
      <w:proofErr w:type="spellStart"/>
      <w:r w:rsidRPr="006B7706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6B7706">
        <w:rPr>
          <w:rFonts w:ascii="Times New Roman" w:hAnsi="Times New Roman" w:cs="Times New Roman"/>
          <w:sz w:val="28"/>
          <w:szCs w:val="28"/>
        </w:rPr>
        <w:t xml:space="preserve"> лицей».</w:t>
      </w:r>
    </w:p>
    <w:p w:rsidR="001E0E44" w:rsidRDefault="001E0E44"/>
    <w:sectPr w:rsidR="001E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44"/>
    <w:rsid w:val="00061CE5"/>
    <w:rsid w:val="000975B7"/>
    <w:rsid w:val="001C477F"/>
    <w:rsid w:val="001E0E44"/>
    <w:rsid w:val="002B738F"/>
    <w:rsid w:val="00450B53"/>
    <w:rsid w:val="00551E7B"/>
    <w:rsid w:val="005E3663"/>
    <w:rsid w:val="00607E1F"/>
    <w:rsid w:val="00675D1E"/>
    <w:rsid w:val="006B7706"/>
    <w:rsid w:val="00773157"/>
    <w:rsid w:val="00876CFF"/>
    <w:rsid w:val="00A60C64"/>
    <w:rsid w:val="00AE47B9"/>
    <w:rsid w:val="00D40AAB"/>
    <w:rsid w:val="00D63EF0"/>
    <w:rsid w:val="00D96590"/>
    <w:rsid w:val="00E140DE"/>
    <w:rsid w:val="00E53C5E"/>
    <w:rsid w:val="00E71C8A"/>
    <w:rsid w:val="00E724EE"/>
    <w:rsid w:val="00F71238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7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7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2021-01-14T09:19:00Z</cp:lastPrinted>
  <dcterms:created xsi:type="dcterms:W3CDTF">2020-11-26T09:44:00Z</dcterms:created>
  <dcterms:modified xsi:type="dcterms:W3CDTF">2021-01-14T09:26:00Z</dcterms:modified>
</cp:coreProperties>
</file>