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C7" w:rsidRDefault="00F356C7" w:rsidP="00B66ADA">
      <w:pPr>
        <w:pStyle w:val="a3"/>
        <w:spacing w:line="242" w:lineRule="auto"/>
        <w:ind w:left="0" w:right="6867"/>
      </w:pPr>
    </w:p>
    <w:p w:rsidR="00F356C7" w:rsidRDefault="00F356C7">
      <w:pPr>
        <w:pStyle w:val="a3"/>
        <w:spacing w:line="242" w:lineRule="auto"/>
        <w:ind w:right="6867"/>
      </w:pPr>
    </w:p>
    <w:p w:rsidR="00F356C7" w:rsidRPr="008D7DF8" w:rsidRDefault="00F356C7" w:rsidP="00B66ADA">
      <w:pPr>
        <w:spacing w:after="200" w:line="276" w:lineRule="auto"/>
        <w:ind w:left="938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№ 2</w:t>
      </w:r>
    </w:p>
    <w:p w:rsidR="00F356C7" w:rsidRPr="008D7DF8" w:rsidRDefault="00F356C7" w:rsidP="00F356C7">
      <w:pPr>
        <w:spacing w:after="200" w:line="276" w:lineRule="auto"/>
        <w:ind w:left="-142"/>
        <w:jc w:val="center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заседания ЛУМО учителе</w:t>
      </w:r>
      <w:r>
        <w:rPr>
          <w:rFonts w:eastAsia="Calibri"/>
          <w:sz w:val="28"/>
          <w:szCs w:val="28"/>
        </w:rPr>
        <w:t>й естественнонаучного цикла</w:t>
      </w:r>
    </w:p>
    <w:p w:rsidR="00F356C7" w:rsidRPr="008D7DF8" w:rsidRDefault="00F356C7" w:rsidP="00F356C7">
      <w:pPr>
        <w:spacing w:after="200" w:line="276" w:lineRule="auto"/>
        <w:ind w:left="-142"/>
        <w:jc w:val="center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МБОУ «Колпнянский лицей»</w:t>
      </w:r>
    </w:p>
    <w:p w:rsidR="00F356C7" w:rsidRPr="008D7DF8" w:rsidRDefault="00F356C7" w:rsidP="00F356C7">
      <w:pPr>
        <w:spacing w:after="200" w:line="276" w:lineRule="auto"/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B66ADA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октября </w:t>
      </w:r>
      <w:r w:rsidRPr="008D7DF8">
        <w:rPr>
          <w:rFonts w:eastAsia="Calibri"/>
          <w:sz w:val="28"/>
          <w:szCs w:val="28"/>
        </w:rPr>
        <w:t>2021 года.</w:t>
      </w:r>
    </w:p>
    <w:p w:rsidR="00F356C7" w:rsidRPr="008D7DF8" w:rsidRDefault="00F356C7" w:rsidP="00F356C7">
      <w:pPr>
        <w:spacing w:after="200" w:line="276" w:lineRule="auto"/>
        <w:ind w:left="-142"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 xml:space="preserve">Всего членов ЛУМО </w:t>
      </w:r>
      <w:r w:rsidR="00C93E0E">
        <w:rPr>
          <w:rFonts w:eastAsia="Calibri"/>
          <w:sz w:val="28"/>
          <w:szCs w:val="28"/>
        </w:rPr>
        <w:t>-</w:t>
      </w:r>
      <w:r w:rsidRPr="008D7DF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3</w:t>
      </w:r>
    </w:p>
    <w:p w:rsidR="00F356C7" w:rsidRPr="008D7DF8" w:rsidRDefault="00F356C7" w:rsidP="00F356C7">
      <w:pPr>
        <w:spacing w:after="200" w:line="276" w:lineRule="auto"/>
        <w:ind w:left="-142"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 xml:space="preserve">Присутствовали  </w:t>
      </w:r>
      <w:r w:rsidR="00C93E0E">
        <w:rPr>
          <w:rFonts w:eastAsia="Calibri"/>
          <w:sz w:val="28"/>
          <w:szCs w:val="28"/>
        </w:rPr>
        <w:t>-</w:t>
      </w:r>
      <w:r w:rsidRPr="008D7DF8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3</w:t>
      </w:r>
    </w:p>
    <w:p w:rsidR="00F356C7" w:rsidRPr="008D7DF8" w:rsidRDefault="00F356C7" w:rsidP="00F356C7">
      <w:pPr>
        <w:spacing w:after="200" w:line="276" w:lineRule="auto"/>
        <w:ind w:left="-142"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Отсутствующих нет</w:t>
      </w:r>
    </w:p>
    <w:p w:rsidR="00F356C7" w:rsidRPr="008D7DF8" w:rsidRDefault="00F356C7" w:rsidP="00F356C7">
      <w:pPr>
        <w:spacing w:after="200" w:line="276" w:lineRule="auto"/>
        <w:ind w:left="-142"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 xml:space="preserve">Тема: </w:t>
      </w:r>
      <w:r w:rsidR="00C93E0E">
        <w:rPr>
          <w:rFonts w:eastAsia="Calibri"/>
          <w:sz w:val="28"/>
          <w:szCs w:val="28"/>
        </w:rPr>
        <w:t>«Внедрение в учебный процесс</w:t>
      </w:r>
      <w:r w:rsidR="00324962">
        <w:rPr>
          <w:rFonts w:eastAsia="Calibri"/>
          <w:sz w:val="28"/>
          <w:szCs w:val="28"/>
        </w:rPr>
        <w:t xml:space="preserve"> функци</w:t>
      </w:r>
      <w:r w:rsidR="00C93E0E">
        <w:rPr>
          <w:rFonts w:eastAsia="Calibri"/>
          <w:sz w:val="28"/>
          <w:szCs w:val="28"/>
        </w:rPr>
        <w:t>ональной грамотности</w:t>
      </w:r>
      <w:r w:rsidR="00324962">
        <w:rPr>
          <w:rFonts w:eastAsia="Calibri"/>
          <w:sz w:val="28"/>
          <w:szCs w:val="28"/>
        </w:rPr>
        <w:t xml:space="preserve"> по предметам естественнонаучного цикла»</w:t>
      </w:r>
    </w:p>
    <w:p w:rsidR="00F356C7" w:rsidRPr="008D7DF8" w:rsidRDefault="00F356C7" w:rsidP="00F356C7">
      <w:pPr>
        <w:spacing w:after="200" w:line="276" w:lineRule="auto"/>
        <w:ind w:left="-142"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Форма проведения: семинар.</w:t>
      </w:r>
    </w:p>
    <w:p w:rsidR="00F356C7" w:rsidRPr="008D7DF8" w:rsidRDefault="00F356C7" w:rsidP="00F356C7">
      <w:pPr>
        <w:spacing w:after="200" w:line="276" w:lineRule="auto"/>
        <w:ind w:left="-142"/>
        <w:jc w:val="center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Повестка дня.</w:t>
      </w:r>
    </w:p>
    <w:p w:rsidR="00F356C7" w:rsidRPr="008D7DF8" w:rsidRDefault="00F978CE" w:rsidP="00F356C7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="00C93E0E">
        <w:rPr>
          <w:rFonts w:eastAsia="Calibri"/>
          <w:sz w:val="28"/>
          <w:szCs w:val="28"/>
        </w:rPr>
        <w:t xml:space="preserve"> и внедрение </w:t>
      </w:r>
      <w:r>
        <w:rPr>
          <w:rFonts w:eastAsia="Calibri"/>
          <w:sz w:val="28"/>
          <w:szCs w:val="28"/>
        </w:rPr>
        <w:t xml:space="preserve"> функциональной грамотности на уроках химии</w:t>
      </w:r>
      <w:r w:rsidR="00F63C77">
        <w:rPr>
          <w:rFonts w:eastAsia="Calibri"/>
          <w:sz w:val="28"/>
          <w:szCs w:val="28"/>
        </w:rPr>
        <w:t>.</w:t>
      </w:r>
    </w:p>
    <w:p w:rsidR="00F978CE" w:rsidRDefault="00F63C77" w:rsidP="00F63C77">
      <w:pPr>
        <w:widowControl/>
        <w:autoSpaceDE/>
        <w:autoSpaceDN/>
        <w:spacing w:after="200" w:line="276" w:lineRule="auto"/>
        <w:ind w:left="218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 w:rsidR="00F978CE">
        <w:rPr>
          <w:rFonts w:eastAsia="Calibri"/>
          <w:sz w:val="28"/>
          <w:szCs w:val="28"/>
        </w:rPr>
        <w:t>Мартынова О.А.</w:t>
      </w:r>
      <w:r>
        <w:rPr>
          <w:rFonts w:eastAsia="Calibri"/>
          <w:sz w:val="28"/>
          <w:szCs w:val="28"/>
        </w:rPr>
        <w:t>)</w:t>
      </w:r>
    </w:p>
    <w:p w:rsidR="00F978CE" w:rsidRDefault="00F978CE" w:rsidP="00F978CE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Использование ресурса «Российская Электронная Школа</w:t>
      </w:r>
      <w:r w:rsidR="00F63C77">
        <w:rPr>
          <w:rFonts w:eastAsia="Calibri"/>
          <w:sz w:val="28"/>
          <w:szCs w:val="28"/>
        </w:rPr>
        <w:t>» на уроках биологии (Воробьева Е.Н.)</w:t>
      </w:r>
    </w:p>
    <w:p w:rsidR="00F63C77" w:rsidRPr="00F978CE" w:rsidRDefault="00F63C77" w:rsidP="00F978CE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системе подготовк</w:t>
      </w:r>
      <w:r w:rsidR="00986261">
        <w:rPr>
          <w:rFonts w:eastAsia="Calibri"/>
          <w:sz w:val="28"/>
          <w:szCs w:val="28"/>
        </w:rPr>
        <w:t>и обучающихся 8 – 10 классов к ме</w:t>
      </w:r>
      <w:r w:rsidR="006E14A2">
        <w:rPr>
          <w:rFonts w:eastAsia="Calibri"/>
          <w:sz w:val="28"/>
          <w:szCs w:val="28"/>
        </w:rPr>
        <w:t xml:space="preserve">ждународному исследованию </w:t>
      </w:r>
      <w:r w:rsidR="006E14A2">
        <w:rPr>
          <w:rFonts w:eastAsia="Calibri"/>
          <w:sz w:val="28"/>
          <w:szCs w:val="28"/>
          <w:lang w:val="en-US"/>
        </w:rPr>
        <w:t>PISA (</w:t>
      </w:r>
      <w:r w:rsidR="006E14A2">
        <w:rPr>
          <w:rFonts w:eastAsia="Calibri"/>
          <w:sz w:val="28"/>
          <w:szCs w:val="28"/>
        </w:rPr>
        <w:t>Гладкова Л.В.)</w:t>
      </w:r>
    </w:p>
    <w:p w:rsidR="00F356C7" w:rsidRDefault="00F356C7" w:rsidP="00F356C7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О самообразовании учител</w:t>
      </w:r>
      <w:r w:rsidR="006E14A2">
        <w:rPr>
          <w:rFonts w:eastAsia="Calibri"/>
          <w:sz w:val="28"/>
          <w:szCs w:val="28"/>
        </w:rPr>
        <w:t>ей естественнонаучного цикла</w:t>
      </w:r>
      <w:r w:rsidRPr="008D7DF8">
        <w:rPr>
          <w:rFonts w:eastAsia="Calibri"/>
          <w:sz w:val="28"/>
          <w:szCs w:val="28"/>
        </w:rPr>
        <w:t>.</w:t>
      </w:r>
    </w:p>
    <w:p w:rsidR="006E14A2" w:rsidRPr="008D7DF8" w:rsidRDefault="006E14A2" w:rsidP="006E14A2">
      <w:pPr>
        <w:widowControl/>
        <w:autoSpaceDE/>
        <w:autoSpaceDN/>
        <w:spacing w:after="200" w:line="276" w:lineRule="auto"/>
        <w:ind w:left="218"/>
        <w:contextualSpacing/>
        <w:jc w:val="both"/>
        <w:rPr>
          <w:rFonts w:eastAsia="Calibri"/>
          <w:sz w:val="28"/>
          <w:szCs w:val="28"/>
        </w:rPr>
      </w:pPr>
    </w:p>
    <w:p w:rsidR="00F356C7" w:rsidRDefault="00F356C7" w:rsidP="00C93E0E">
      <w:pPr>
        <w:spacing w:after="200" w:line="276" w:lineRule="auto"/>
        <w:ind w:left="218" w:firstLine="49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первому </w:t>
      </w:r>
      <w:r w:rsidRPr="008D7DF8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опросу слушали руководителя методического объединения</w:t>
      </w:r>
      <w:r w:rsidR="00F978CE">
        <w:rPr>
          <w:rFonts w:eastAsia="Calibri"/>
          <w:sz w:val="28"/>
          <w:szCs w:val="28"/>
        </w:rPr>
        <w:t xml:space="preserve"> Мартынову О.А</w:t>
      </w:r>
      <w:r>
        <w:rPr>
          <w:rFonts w:eastAsia="Calibri"/>
          <w:sz w:val="28"/>
          <w:szCs w:val="28"/>
        </w:rPr>
        <w:t>.</w:t>
      </w:r>
      <w:r w:rsidR="00ED2B29">
        <w:rPr>
          <w:rFonts w:eastAsia="Calibri"/>
          <w:sz w:val="28"/>
          <w:szCs w:val="28"/>
        </w:rPr>
        <w:t>, которая рассмотрела вопрос о формировании естественнонаучной грамотности на уроках химии с применением образовательных приемов.</w:t>
      </w:r>
    </w:p>
    <w:p w:rsidR="00000061" w:rsidRPr="00DC4C60" w:rsidRDefault="00000061" w:rsidP="00C93E0E">
      <w:pPr>
        <w:ind w:firstLine="397"/>
        <w:jc w:val="both"/>
        <w:rPr>
          <w:sz w:val="28"/>
          <w:szCs w:val="28"/>
        </w:rPr>
      </w:pPr>
      <w:r w:rsidRPr="00DC4C60">
        <w:rPr>
          <w:sz w:val="28"/>
          <w:szCs w:val="28"/>
        </w:rPr>
        <w:t>Естественнонаучная грамотность</w:t>
      </w:r>
      <w:r>
        <w:rPr>
          <w:sz w:val="28"/>
          <w:szCs w:val="28"/>
        </w:rPr>
        <w:t xml:space="preserve"> – </w:t>
      </w:r>
      <w:r w:rsidRPr="00DC4C60">
        <w:rPr>
          <w:sz w:val="28"/>
          <w:szCs w:val="28"/>
        </w:rPr>
        <w:t>это</w:t>
      </w:r>
      <w:r w:rsidR="00C93E0E">
        <w:rPr>
          <w:sz w:val="28"/>
          <w:szCs w:val="28"/>
        </w:rPr>
        <w:t xml:space="preserve"> </w:t>
      </w:r>
      <w:r w:rsidRPr="00DC4C60">
        <w:rPr>
          <w:sz w:val="28"/>
          <w:szCs w:val="28"/>
        </w:rPr>
        <w:t>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идеями.</w:t>
      </w:r>
      <w:r w:rsidR="00C93E0E">
        <w:rPr>
          <w:sz w:val="28"/>
          <w:szCs w:val="28"/>
        </w:rPr>
        <w:t xml:space="preserve"> </w:t>
      </w:r>
      <w:proofErr w:type="gramStart"/>
      <w:r w:rsidRPr="00DC4C60">
        <w:rPr>
          <w:sz w:val="28"/>
          <w:szCs w:val="28"/>
        </w:rPr>
        <w:t>Е</w:t>
      </w:r>
      <w:proofErr w:type="gramEnd"/>
      <w:r w:rsidRPr="00DC4C60">
        <w:rPr>
          <w:sz w:val="28"/>
          <w:szCs w:val="28"/>
        </w:rPr>
        <w:t xml:space="preserve">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 w:rsidR="00000061" w:rsidRPr="00000061" w:rsidRDefault="00000061" w:rsidP="00000061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000061">
        <w:rPr>
          <w:sz w:val="28"/>
          <w:szCs w:val="28"/>
        </w:rPr>
        <w:t xml:space="preserve">научно объяснять явления; </w:t>
      </w:r>
    </w:p>
    <w:p w:rsidR="00000061" w:rsidRPr="00000061" w:rsidRDefault="00000061" w:rsidP="00000061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000061">
        <w:rPr>
          <w:sz w:val="28"/>
          <w:szCs w:val="28"/>
        </w:rPr>
        <w:t xml:space="preserve"> понимать основные особенности естественнонаучного исследования; </w:t>
      </w:r>
    </w:p>
    <w:p w:rsidR="00000061" w:rsidRPr="0033502B" w:rsidRDefault="00000061" w:rsidP="0033502B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000061">
        <w:rPr>
          <w:sz w:val="28"/>
          <w:szCs w:val="28"/>
        </w:rPr>
        <w:t xml:space="preserve"> интерпретировать данные и использовать научные доказательства для получения выводов.</w:t>
      </w:r>
    </w:p>
    <w:p w:rsidR="00F978CE" w:rsidRPr="00A8792A" w:rsidRDefault="00F978CE" w:rsidP="006E14A2">
      <w:pPr>
        <w:rPr>
          <w:sz w:val="28"/>
          <w:szCs w:val="28"/>
        </w:rPr>
      </w:pPr>
      <w:r w:rsidRPr="00A8792A">
        <w:rPr>
          <w:sz w:val="28"/>
          <w:szCs w:val="28"/>
        </w:rPr>
        <w:t xml:space="preserve">   Естественнонаучная грамотность включает в себя следующие компоненты:</w:t>
      </w:r>
    </w:p>
    <w:p w:rsidR="00F978CE" w:rsidRPr="00A8792A" w:rsidRDefault="00F857EE" w:rsidP="006E14A2">
      <w:pPr>
        <w:widowControl/>
        <w:numPr>
          <w:ilvl w:val="0"/>
          <w:numId w:val="12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lastRenderedPageBreak/>
        <w:t>Метап</w:t>
      </w:r>
      <w:r w:rsidR="00B66ADA">
        <w:rPr>
          <w:sz w:val="28"/>
          <w:szCs w:val="28"/>
        </w:rPr>
        <w:t xml:space="preserve">редметные </w:t>
      </w:r>
      <w:r w:rsidR="00F978CE" w:rsidRPr="00A8792A">
        <w:rPr>
          <w:sz w:val="28"/>
          <w:szCs w:val="28"/>
        </w:rPr>
        <w:t>умения,</w:t>
      </w:r>
      <w:r w:rsidR="00F978CE">
        <w:rPr>
          <w:sz w:val="28"/>
          <w:szCs w:val="28"/>
        </w:rPr>
        <w:t xml:space="preserve"> навыки,</w:t>
      </w:r>
      <w:r w:rsidR="00F978CE" w:rsidRPr="00A8792A">
        <w:rPr>
          <w:sz w:val="28"/>
          <w:szCs w:val="28"/>
        </w:rPr>
        <w:t xml:space="preserve"> формируемые в рамках естественнонаучных предметов.</w:t>
      </w:r>
    </w:p>
    <w:p w:rsidR="00F978CE" w:rsidRPr="00A8792A" w:rsidRDefault="00F978CE" w:rsidP="006E14A2">
      <w:pPr>
        <w:widowControl/>
        <w:numPr>
          <w:ilvl w:val="0"/>
          <w:numId w:val="12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Естественнонаучные понятия и ситуации, в которых используются естественнонаучные знания.</w:t>
      </w:r>
    </w:p>
    <w:p w:rsidR="00F978CE" w:rsidRPr="00A8792A" w:rsidRDefault="00F978CE" w:rsidP="006E14A2">
      <w:pPr>
        <w:rPr>
          <w:sz w:val="28"/>
          <w:szCs w:val="28"/>
        </w:rPr>
      </w:pPr>
    </w:p>
    <w:p w:rsidR="00F978CE" w:rsidRPr="00A8792A" w:rsidRDefault="00F978CE" w:rsidP="006E14A2">
      <w:pPr>
        <w:rPr>
          <w:sz w:val="28"/>
          <w:szCs w:val="28"/>
        </w:rPr>
      </w:pPr>
      <w:r w:rsidRPr="00A8792A">
        <w:rPr>
          <w:sz w:val="28"/>
          <w:szCs w:val="28"/>
        </w:rPr>
        <w:t>Для определения уровня сформированности естественнонаучной грамотности учитываются следующие умения учащихся:</w:t>
      </w:r>
    </w:p>
    <w:p w:rsidR="00F978CE" w:rsidRPr="00A8792A" w:rsidRDefault="00F978CE" w:rsidP="006E14A2">
      <w:pPr>
        <w:widowControl/>
        <w:numPr>
          <w:ilvl w:val="0"/>
          <w:numId w:val="11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использовать естественнонаучные знания в жизненных ситуациях;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выявлять вопросы, на которые может ответить естествознание;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выявлять особенности естественнонаучного исследования;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делать выводы на основе полученных данных;</w:t>
      </w:r>
    </w:p>
    <w:p w:rsidR="00F978CE" w:rsidRPr="00A8792A" w:rsidRDefault="00F978CE" w:rsidP="006E14A2">
      <w:pPr>
        <w:widowControl/>
        <w:numPr>
          <w:ilvl w:val="0"/>
          <w:numId w:val="13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формулировать ответ в понятной для всех форме.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уметь описывать, объяснять и прогнозировать естественнонаучные явления;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уметь интерпретировать научную аргументацию и выводы, с которыми они могут встретиться в средствах массовой информации;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понимать методы научных исследований;</w:t>
      </w:r>
    </w:p>
    <w:p w:rsidR="00F978CE" w:rsidRPr="00A8792A" w:rsidRDefault="00F978CE" w:rsidP="006E14A2">
      <w:pPr>
        <w:widowControl/>
        <w:numPr>
          <w:ilvl w:val="0"/>
          <w:numId w:val="10"/>
        </w:numPr>
        <w:autoSpaceDE/>
        <w:autoSpaceDN/>
        <w:rPr>
          <w:sz w:val="28"/>
          <w:szCs w:val="28"/>
        </w:rPr>
      </w:pPr>
      <w:r w:rsidRPr="00A8792A">
        <w:rPr>
          <w:sz w:val="28"/>
          <w:szCs w:val="28"/>
        </w:rPr>
        <w:t>выявлять вопросы и проблемы, которые могут быть решены с помощью научных методов.</w:t>
      </w:r>
    </w:p>
    <w:p w:rsidR="00F978CE" w:rsidRPr="00FD0FEB" w:rsidRDefault="00F978CE" w:rsidP="006E14A2">
      <w:pPr>
        <w:rPr>
          <w:sz w:val="28"/>
          <w:szCs w:val="28"/>
        </w:rPr>
      </w:pPr>
    </w:p>
    <w:p w:rsidR="0033502B" w:rsidRPr="00DC4C60" w:rsidRDefault="0033502B" w:rsidP="0033502B">
      <w:pPr>
        <w:ind w:firstLine="397"/>
        <w:jc w:val="both"/>
        <w:rPr>
          <w:sz w:val="28"/>
          <w:szCs w:val="28"/>
        </w:rPr>
      </w:pPr>
      <w:r w:rsidRPr="00DC4C60">
        <w:rPr>
          <w:sz w:val="28"/>
          <w:szCs w:val="28"/>
        </w:rPr>
        <w:t xml:space="preserve">Из приведенного выше вытекают требования к заданиям по оцениванию </w:t>
      </w:r>
      <w:r>
        <w:rPr>
          <w:sz w:val="28"/>
          <w:szCs w:val="28"/>
        </w:rPr>
        <w:t>естественнонаучной грамотности</w:t>
      </w:r>
      <w:r w:rsidRPr="00DC4C60">
        <w:rPr>
          <w:sz w:val="28"/>
          <w:szCs w:val="28"/>
        </w:rPr>
        <w:t xml:space="preserve">. Они должны быть направлены на проверку перечисленных выше компетентностей и при этом основываться на реальных жизненных ситуациях. Именно такие задания, объединенные в тематические блоки, составляют измерительный инструментарий PISA. При этом каждое из заданий классифицируется по следующим параметрам: </w:t>
      </w:r>
    </w:p>
    <w:p w:rsidR="0033502B" w:rsidRPr="00DC4C60" w:rsidRDefault="0033502B" w:rsidP="0033502B">
      <w:pPr>
        <w:pStyle w:val="a4"/>
        <w:widowControl/>
        <w:numPr>
          <w:ilvl w:val="0"/>
          <w:numId w:val="14"/>
        </w:numPr>
        <w:tabs>
          <w:tab w:val="left" w:pos="142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 xml:space="preserve">компетентность, на оценивание которой направлено задание; </w:t>
      </w:r>
    </w:p>
    <w:p w:rsidR="0033502B" w:rsidRPr="00DC4C60" w:rsidRDefault="0033502B" w:rsidP="0033502B">
      <w:pPr>
        <w:pStyle w:val="a4"/>
        <w:widowControl/>
        <w:numPr>
          <w:ilvl w:val="0"/>
          <w:numId w:val="14"/>
        </w:numPr>
        <w:tabs>
          <w:tab w:val="left" w:pos="142"/>
          <w:tab w:val="left" w:pos="284"/>
        </w:tabs>
        <w:autoSpaceDE/>
        <w:autoSpaceDN/>
        <w:ind w:left="0" w:firstLine="397"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 xml:space="preserve">тип естественнонаучного знания, затрагиваемый в задании; </w:t>
      </w:r>
    </w:p>
    <w:p w:rsidR="0033502B" w:rsidRPr="00DC4C60" w:rsidRDefault="0033502B" w:rsidP="0033502B">
      <w:pPr>
        <w:pStyle w:val="a4"/>
        <w:widowControl/>
        <w:numPr>
          <w:ilvl w:val="0"/>
          <w:numId w:val="14"/>
        </w:numPr>
        <w:tabs>
          <w:tab w:val="left" w:pos="142"/>
          <w:tab w:val="left" w:pos="284"/>
        </w:tabs>
        <w:autoSpaceDE/>
        <w:autoSpaceDN/>
        <w:ind w:left="0" w:firstLine="397"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 xml:space="preserve">контекст; </w:t>
      </w:r>
    </w:p>
    <w:p w:rsidR="0033502B" w:rsidRPr="00DC4C60" w:rsidRDefault="0033502B" w:rsidP="0033502B">
      <w:pPr>
        <w:pStyle w:val="a4"/>
        <w:widowControl/>
        <w:numPr>
          <w:ilvl w:val="0"/>
          <w:numId w:val="14"/>
        </w:numPr>
        <w:tabs>
          <w:tab w:val="left" w:pos="142"/>
          <w:tab w:val="left" w:pos="284"/>
        </w:tabs>
        <w:autoSpaceDE/>
        <w:autoSpaceDN/>
        <w:ind w:left="0" w:firstLine="397"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>познавательный уровень (или степень трудности) задания.</w:t>
      </w:r>
    </w:p>
    <w:p w:rsidR="0033502B" w:rsidRPr="0033502B" w:rsidRDefault="0033502B" w:rsidP="0033502B">
      <w:pPr>
        <w:pStyle w:val="a5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2B">
        <w:rPr>
          <w:rFonts w:ascii="Times New Roman" w:hAnsi="Times New Roman" w:cs="Times New Roman"/>
          <w:b/>
          <w:sz w:val="28"/>
          <w:szCs w:val="28"/>
        </w:rPr>
        <w:t>Пример задани</w:t>
      </w:r>
      <w:r w:rsidR="00B66ADA">
        <w:rPr>
          <w:rFonts w:ascii="Times New Roman" w:hAnsi="Times New Roman" w:cs="Times New Roman"/>
          <w:b/>
          <w:sz w:val="28"/>
          <w:szCs w:val="28"/>
        </w:rPr>
        <w:t>я</w:t>
      </w:r>
      <w:r w:rsidRPr="0033502B">
        <w:rPr>
          <w:rFonts w:ascii="Times New Roman" w:hAnsi="Times New Roman" w:cs="Times New Roman"/>
          <w:b/>
          <w:sz w:val="28"/>
          <w:szCs w:val="28"/>
        </w:rPr>
        <w:t xml:space="preserve"> по химии из открытого банка заданий для оценки естественнонаучной грамотности ФИПИ</w:t>
      </w:r>
    </w:p>
    <w:p w:rsidR="0033502B" w:rsidRPr="00DC4C60" w:rsidRDefault="0033502B" w:rsidP="0033502B">
      <w:pPr>
        <w:jc w:val="center"/>
        <w:rPr>
          <w:b/>
          <w:sz w:val="28"/>
          <w:szCs w:val="28"/>
        </w:rPr>
      </w:pPr>
      <w:r w:rsidRPr="00DC4C60">
        <w:rPr>
          <w:b/>
          <w:sz w:val="28"/>
          <w:szCs w:val="28"/>
        </w:rPr>
        <w:t>Малахитовая шкатулка</w:t>
      </w:r>
    </w:p>
    <w:p w:rsidR="0033502B" w:rsidRDefault="0033502B" w:rsidP="0033502B">
      <w:pPr>
        <w:ind w:firstLine="397"/>
        <w:jc w:val="both"/>
        <w:rPr>
          <w:sz w:val="28"/>
          <w:szCs w:val="28"/>
        </w:rPr>
      </w:pPr>
      <w:r w:rsidRPr="00DC4C60">
        <w:rPr>
          <w:sz w:val="28"/>
          <w:szCs w:val="28"/>
        </w:rPr>
        <w:t xml:space="preserve">Все, </w:t>
      </w:r>
      <w:r w:rsidRPr="00E37A81">
        <w:rPr>
          <w:sz w:val="28"/>
          <w:szCs w:val="28"/>
        </w:rPr>
        <w:t xml:space="preserve">кто видел изделия из малахита, согласятся, что это один из красивейших поделочных камней. </w:t>
      </w:r>
      <w:r w:rsidRPr="00DC4C60">
        <w:rPr>
          <w:sz w:val="28"/>
          <w:szCs w:val="28"/>
        </w:rPr>
        <w:t>Состав малахита несложен – (</w:t>
      </w:r>
      <w:proofErr w:type="spellStart"/>
      <w:r w:rsidRPr="00DC4C60">
        <w:rPr>
          <w:sz w:val="28"/>
          <w:szCs w:val="28"/>
        </w:rPr>
        <w:t>CuOH</w:t>
      </w:r>
      <w:proofErr w:type="spellEnd"/>
      <w:r w:rsidRPr="00DC4C60">
        <w:rPr>
          <w:sz w:val="28"/>
          <w:szCs w:val="28"/>
        </w:rPr>
        <w:t>)</w:t>
      </w:r>
      <w:r w:rsidRPr="001B1E73">
        <w:rPr>
          <w:sz w:val="28"/>
          <w:szCs w:val="28"/>
          <w:vertAlign w:val="subscript"/>
        </w:rPr>
        <w:t>2</w:t>
      </w:r>
      <w:r w:rsidRPr="00DC4C60">
        <w:rPr>
          <w:sz w:val="28"/>
          <w:szCs w:val="28"/>
        </w:rPr>
        <w:t>CO</w:t>
      </w:r>
      <w:r w:rsidRPr="001B1E73">
        <w:rPr>
          <w:sz w:val="28"/>
          <w:szCs w:val="28"/>
          <w:vertAlign w:val="subscript"/>
        </w:rPr>
        <w:t>3</w:t>
      </w:r>
      <w:r w:rsidRPr="00DC4C60">
        <w:rPr>
          <w:sz w:val="28"/>
          <w:szCs w:val="28"/>
        </w:rPr>
        <w:t xml:space="preserve">. </w:t>
      </w:r>
      <w:r w:rsidRPr="00446756">
        <w:rPr>
          <w:sz w:val="28"/>
          <w:szCs w:val="28"/>
        </w:rPr>
        <w:t xml:space="preserve">Как и для всех карбонатов, для малахита характерна реакция с кислотами. </w:t>
      </w:r>
      <w:r w:rsidRPr="00E37A81">
        <w:rPr>
          <w:sz w:val="28"/>
          <w:szCs w:val="28"/>
        </w:rPr>
        <w:t>Так, с соляной кислотой (</w:t>
      </w:r>
      <w:proofErr w:type="spellStart"/>
      <w:r w:rsidRPr="00DC4C60">
        <w:rPr>
          <w:sz w:val="28"/>
          <w:szCs w:val="28"/>
        </w:rPr>
        <w:t>HCl</w:t>
      </w:r>
      <w:proofErr w:type="spellEnd"/>
      <w:r w:rsidRPr="00E37A81">
        <w:rPr>
          <w:sz w:val="28"/>
          <w:szCs w:val="28"/>
        </w:rPr>
        <w:t xml:space="preserve">) малахит легко вступает в реакцию, при этом на поверхности происходит шипение и вспенивание. </w:t>
      </w:r>
      <w:r w:rsidRPr="00DC4C60">
        <w:rPr>
          <w:sz w:val="28"/>
          <w:szCs w:val="28"/>
        </w:rPr>
        <w:t xml:space="preserve">Если же нагреть малахит выше 200 ºС, то он почернеет, так как образуется порошок оксида меди(II), при этом одновременно выделяются пары воды и углекислого газа. </w:t>
      </w:r>
    </w:p>
    <w:p w:rsidR="0033502B" w:rsidRPr="00DC4C60" w:rsidRDefault="0033502B" w:rsidP="0033502B">
      <w:pPr>
        <w:pStyle w:val="a4"/>
        <w:widowControl/>
        <w:numPr>
          <w:ilvl w:val="0"/>
          <w:numId w:val="15"/>
        </w:numPr>
        <w:tabs>
          <w:tab w:val="left" w:pos="142"/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>Используя приведённое в тексте описание, составьте уравнение реакции разложения малахита</w:t>
      </w:r>
    </w:p>
    <w:p w:rsidR="0033502B" w:rsidRPr="00DC4C60" w:rsidRDefault="0033502B" w:rsidP="0033502B">
      <w:pPr>
        <w:pStyle w:val="a4"/>
        <w:widowControl/>
        <w:numPr>
          <w:ilvl w:val="0"/>
          <w:numId w:val="15"/>
        </w:numPr>
        <w:tabs>
          <w:tab w:val="left" w:pos="142"/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>Можно ли из малахита сделать фольгу или проволоку? Свой ответ аргументируйте с позиции физических свойств этих материалов. Предложите опыт, который бы подтвердил физические свойства малахита</w:t>
      </w:r>
    </w:p>
    <w:p w:rsidR="00F356C7" w:rsidRDefault="0033502B" w:rsidP="00FF6DED">
      <w:pPr>
        <w:pStyle w:val="a4"/>
        <w:widowControl/>
        <w:numPr>
          <w:ilvl w:val="0"/>
          <w:numId w:val="15"/>
        </w:numPr>
        <w:tabs>
          <w:tab w:val="left" w:pos="142"/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DC4C60">
        <w:rPr>
          <w:sz w:val="28"/>
          <w:szCs w:val="28"/>
        </w:rPr>
        <w:t>Почему малахит часто используют для оформления помещений и практически не применяют для наружной отделки зданий</w:t>
      </w:r>
    </w:p>
    <w:p w:rsidR="00ED2B29" w:rsidRPr="00FF6DED" w:rsidRDefault="00ED2B29" w:rsidP="00ED2B29">
      <w:pPr>
        <w:pStyle w:val="a4"/>
        <w:widowControl/>
        <w:tabs>
          <w:tab w:val="left" w:pos="142"/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</w:p>
    <w:p w:rsidR="00F356C7" w:rsidRDefault="00F356C7" w:rsidP="00F356C7">
      <w:pPr>
        <w:spacing w:after="200" w:line="276" w:lineRule="auto"/>
        <w:ind w:left="218"/>
        <w:contextualSpacing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 xml:space="preserve">По второму вопросу </w:t>
      </w:r>
      <w:r>
        <w:rPr>
          <w:rFonts w:eastAsia="Calibri"/>
          <w:sz w:val="28"/>
          <w:szCs w:val="28"/>
        </w:rPr>
        <w:t xml:space="preserve">слушали учителя </w:t>
      </w:r>
      <w:r w:rsidR="00FF6DED">
        <w:rPr>
          <w:rFonts w:eastAsia="Calibri"/>
          <w:sz w:val="28"/>
          <w:szCs w:val="28"/>
        </w:rPr>
        <w:t>биологии Воробьеву Е.Н.</w:t>
      </w:r>
      <w:r>
        <w:rPr>
          <w:rFonts w:eastAsia="Calibri"/>
          <w:sz w:val="28"/>
          <w:szCs w:val="28"/>
        </w:rPr>
        <w:t xml:space="preserve">, которая </w:t>
      </w:r>
      <w:r w:rsidRPr="008D7DF8">
        <w:rPr>
          <w:rFonts w:eastAsia="Calibri"/>
          <w:sz w:val="28"/>
          <w:szCs w:val="28"/>
        </w:rPr>
        <w:t>рассказала об использовании</w:t>
      </w:r>
      <w:r w:rsidR="00C93E0E">
        <w:rPr>
          <w:rFonts w:eastAsia="Calibri"/>
          <w:sz w:val="28"/>
          <w:szCs w:val="28"/>
        </w:rPr>
        <w:t xml:space="preserve"> </w:t>
      </w:r>
      <w:r w:rsidR="00FF6DED">
        <w:rPr>
          <w:rFonts w:eastAsia="Calibri"/>
          <w:sz w:val="28"/>
          <w:szCs w:val="28"/>
        </w:rPr>
        <w:t xml:space="preserve">ресурса «Российская Электронная Школа» </w:t>
      </w:r>
      <w:r w:rsidRPr="008D7DF8">
        <w:rPr>
          <w:rFonts w:eastAsia="Calibri"/>
          <w:sz w:val="28"/>
          <w:szCs w:val="28"/>
        </w:rPr>
        <w:t xml:space="preserve">для формирования </w:t>
      </w:r>
      <w:r w:rsidR="00FF6DED">
        <w:rPr>
          <w:rFonts w:eastAsia="Calibri"/>
          <w:sz w:val="28"/>
          <w:szCs w:val="28"/>
        </w:rPr>
        <w:t xml:space="preserve">естественнонаучной </w:t>
      </w:r>
      <w:r w:rsidRPr="008D7DF8">
        <w:rPr>
          <w:rFonts w:eastAsia="Calibri"/>
          <w:sz w:val="28"/>
          <w:szCs w:val="28"/>
        </w:rPr>
        <w:t>грамотности на уроках и внеурочной деятельности</w:t>
      </w:r>
      <w:r w:rsidR="00C93E0E" w:rsidRPr="00C93E0E">
        <w:rPr>
          <w:rFonts w:eastAsia="Calibri"/>
          <w:sz w:val="28"/>
          <w:szCs w:val="28"/>
        </w:rPr>
        <w:t xml:space="preserve"> </w:t>
      </w:r>
      <w:r w:rsidR="00C93E0E">
        <w:rPr>
          <w:rFonts w:eastAsia="Calibri"/>
          <w:sz w:val="28"/>
          <w:szCs w:val="28"/>
        </w:rPr>
        <w:t>в 8-9 классах</w:t>
      </w:r>
      <w:r w:rsidRPr="008D7DF8">
        <w:rPr>
          <w:rFonts w:eastAsia="Calibri"/>
          <w:sz w:val="28"/>
          <w:szCs w:val="28"/>
        </w:rPr>
        <w:t>.</w:t>
      </w:r>
    </w:p>
    <w:p w:rsidR="00F356C7" w:rsidRPr="008D7DF8" w:rsidRDefault="00F356C7" w:rsidP="00F356C7">
      <w:pPr>
        <w:spacing w:after="200" w:line="276" w:lineRule="auto"/>
        <w:ind w:left="218"/>
        <w:contextualSpacing/>
        <w:jc w:val="both"/>
        <w:rPr>
          <w:rFonts w:eastAsia="Calibri"/>
          <w:sz w:val="28"/>
          <w:szCs w:val="28"/>
        </w:rPr>
      </w:pPr>
    </w:p>
    <w:p w:rsidR="00F356C7" w:rsidRPr="008D7DF8" w:rsidRDefault="00F356C7" w:rsidP="00F356C7">
      <w:pPr>
        <w:spacing w:after="200" w:line="276" w:lineRule="auto"/>
        <w:ind w:firstLine="2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третьему вопросу слушали</w:t>
      </w:r>
      <w:r w:rsidR="00FF6DED">
        <w:rPr>
          <w:rFonts w:eastAsia="Calibri"/>
          <w:sz w:val="28"/>
          <w:szCs w:val="28"/>
        </w:rPr>
        <w:t xml:space="preserve"> Гладкову Л.В.</w:t>
      </w:r>
      <w:r>
        <w:rPr>
          <w:rFonts w:eastAsia="Calibri"/>
          <w:sz w:val="28"/>
          <w:szCs w:val="28"/>
        </w:rPr>
        <w:t xml:space="preserve">, которая </w:t>
      </w:r>
      <w:r w:rsidRPr="008D7DF8">
        <w:rPr>
          <w:rFonts w:eastAsia="Calibri"/>
          <w:sz w:val="28"/>
          <w:szCs w:val="28"/>
        </w:rPr>
        <w:t>поделилась опытом, как можно использовать</w:t>
      </w:r>
      <w:r w:rsidR="00FF6DED">
        <w:rPr>
          <w:rFonts w:eastAsia="Calibri"/>
          <w:sz w:val="28"/>
          <w:szCs w:val="28"/>
        </w:rPr>
        <w:t xml:space="preserve"> </w:t>
      </w:r>
      <w:r w:rsidR="00C93E0E">
        <w:rPr>
          <w:rFonts w:eastAsia="Calibri"/>
          <w:sz w:val="28"/>
          <w:szCs w:val="28"/>
        </w:rPr>
        <w:t>«Электронный</w:t>
      </w:r>
      <w:r w:rsidR="00FF6DED">
        <w:rPr>
          <w:rFonts w:eastAsia="Calibri"/>
          <w:sz w:val="28"/>
          <w:szCs w:val="28"/>
        </w:rPr>
        <w:t xml:space="preserve"> банк заданий </w:t>
      </w:r>
      <w:r w:rsidR="00C93E0E">
        <w:rPr>
          <w:rFonts w:eastAsia="Calibri"/>
          <w:sz w:val="28"/>
          <w:szCs w:val="28"/>
        </w:rPr>
        <w:t xml:space="preserve">для оценки функциональной грамотности» на РЭШ </w:t>
      </w:r>
      <w:r w:rsidR="00FF6DED">
        <w:rPr>
          <w:rFonts w:eastAsia="Calibri"/>
          <w:sz w:val="28"/>
          <w:szCs w:val="28"/>
        </w:rPr>
        <w:t xml:space="preserve">для </w:t>
      </w:r>
      <w:r w:rsidR="00D74862">
        <w:rPr>
          <w:rFonts w:eastAsia="Calibri"/>
          <w:sz w:val="28"/>
          <w:szCs w:val="28"/>
        </w:rPr>
        <w:t xml:space="preserve">отработки </w:t>
      </w:r>
      <w:proofErr w:type="spellStart"/>
      <w:r w:rsidR="00D74862">
        <w:rPr>
          <w:rFonts w:eastAsia="Calibri"/>
          <w:sz w:val="28"/>
          <w:szCs w:val="28"/>
        </w:rPr>
        <w:t>метапредметных</w:t>
      </w:r>
      <w:proofErr w:type="spellEnd"/>
      <w:r w:rsidR="00D74862">
        <w:rPr>
          <w:rFonts w:eastAsia="Calibri"/>
          <w:sz w:val="28"/>
          <w:szCs w:val="28"/>
        </w:rPr>
        <w:t xml:space="preserve"> навыков,</w:t>
      </w:r>
      <w:r w:rsidRPr="008D7DF8">
        <w:rPr>
          <w:rFonts w:eastAsia="Calibri"/>
          <w:sz w:val="28"/>
          <w:szCs w:val="28"/>
        </w:rPr>
        <w:t xml:space="preserve"> рассказала о рез</w:t>
      </w:r>
      <w:r>
        <w:rPr>
          <w:rFonts w:eastAsia="Calibri"/>
          <w:sz w:val="28"/>
          <w:szCs w:val="28"/>
        </w:rPr>
        <w:t xml:space="preserve">ультатах работы с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C93E0E" w:rsidRPr="00C93E0E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-</w:t>
      </w:r>
      <w:r w:rsidR="00D74862">
        <w:rPr>
          <w:rFonts w:eastAsia="Calibri"/>
          <w:sz w:val="28"/>
          <w:szCs w:val="28"/>
        </w:rPr>
        <w:t>10</w:t>
      </w:r>
      <w:r w:rsidRPr="008D7DF8">
        <w:rPr>
          <w:rFonts w:eastAsia="Calibri"/>
          <w:sz w:val="28"/>
          <w:szCs w:val="28"/>
        </w:rPr>
        <w:t xml:space="preserve"> классов</w:t>
      </w:r>
      <w:r w:rsidR="00C93E0E">
        <w:rPr>
          <w:rFonts w:eastAsia="Calibri"/>
          <w:sz w:val="28"/>
          <w:szCs w:val="28"/>
        </w:rPr>
        <w:t xml:space="preserve"> в подготовке к международным исследованиям </w:t>
      </w:r>
      <w:r w:rsidR="00C93E0E">
        <w:rPr>
          <w:rFonts w:eastAsia="Calibri"/>
          <w:sz w:val="28"/>
          <w:szCs w:val="28"/>
          <w:lang w:val="en-US"/>
        </w:rPr>
        <w:t>PISA</w:t>
      </w:r>
      <w:r w:rsidRPr="008D7DF8">
        <w:rPr>
          <w:rFonts w:eastAsia="Calibri"/>
          <w:sz w:val="28"/>
          <w:szCs w:val="28"/>
        </w:rPr>
        <w:t xml:space="preserve">. </w:t>
      </w:r>
    </w:p>
    <w:p w:rsidR="00F356C7" w:rsidRPr="008D7DF8" w:rsidRDefault="00F356C7" w:rsidP="00F356C7">
      <w:pPr>
        <w:spacing w:after="200" w:line="276" w:lineRule="auto"/>
        <w:ind w:firstLine="2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</w:t>
      </w:r>
      <w:r w:rsidR="00D74862">
        <w:rPr>
          <w:rFonts w:eastAsia="Calibri"/>
          <w:sz w:val="28"/>
          <w:szCs w:val="28"/>
        </w:rPr>
        <w:t>четвертому</w:t>
      </w:r>
      <w:r w:rsidR="00C93E0E">
        <w:rPr>
          <w:rFonts w:eastAsia="Calibri"/>
          <w:sz w:val="28"/>
          <w:szCs w:val="28"/>
        </w:rPr>
        <w:t xml:space="preserve"> вопросу  </w:t>
      </w:r>
      <w:r w:rsidRPr="008D7DF8">
        <w:rPr>
          <w:rFonts w:eastAsia="Calibri"/>
          <w:sz w:val="28"/>
          <w:szCs w:val="28"/>
        </w:rPr>
        <w:t>члены ЛУМО выступили по темам самообразования</w:t>
      </w:r>
      <w:r w:rsidR="00D74862">
        <w:rPr>
          <w:rFonts w:eastAsia="Calibri"/>
          <w:sz w:val="28"/>
          <w:szCs w:val="28"/>
        </w:rPr>
        <w:t>.</w:t>
      </w:r>
    </w:p>
    <w:p w:rsidR="00F356C7" w:rsidRPr="008D7DF8" w:rsidRDefault="00F356C7" w:rsidP="00F356C7">
      <w:pPr>
        <w:spacing w:after="200" w:line="276" w:lineRule="auto"/>
        <w:ind w:left="-142" w:firstLine="850"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Постановили:</w:t>
      </w:r>
    </w:p>
    <w:p w:rsidR="00F356C7" w:rsidRDefault="00F356C7" w:rsidP="00F356C7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Начать систематическую подготовку по внедрению на уроках </w:t>
      </w:r>
      <w:r w:rsidR="00D74862">
        <w:rPr>
          <w:rFonts w:eastAsia="Calibri"/>
          <w:sz w:val="28"/>
          <w:szCs w:val="28"/>
        </w:rPr>
        <w:t xml:space="preserve">химии, биологии и географии заданий из </w:t>
      </w:r>
      <w:r w:rsidR="00C93E0E">
        <w:rPr>
          <w:rFonts w:eastAsia="Calibri"/>
          <w:sz w:val="28"/>
          <w:szCs w:val="28"/>
        </w:rPr>
        <w:t>«О</w:t>
      </w:r>
      <w:r w:rsidR="00D74862">
        <w:rPr>
          <w:rFonts w:eastAsia="Calibri"/>
          <w:sz w:val="28"/>
          <w:szCs w:val="28"/>
        </w:rPr>
        <w:t>ткрытого банка</w:t>
      </w:r>
      <w:r w:rsidR="00C93E0E">
        <w:rPr>
          <w:rFonts w:eastAsia="Calibri"/>
          <w:sz w:val="28"/>
          <w:szCs w:val="28"/>
        </w:rPr>
        <w:t xml:space="preserve"> </w:t>
      </w:r>
      <w:r w:rsidR="006B3840">
        <w:rPr>
          <w:rFonts w:eastAsia="Calibri"/>
          <w:sz w:val="28"/>
          <w:szCs w:val="28"/>
        </w:rPr>
        <w:t>заданий для оценки естественнонаучной грамотности</w:t>
      </w:r>
      <w:r w:rsidR="00C93E0E">
        <w:rPr>
          <w:rFonts w:eastAsia="Calibri"/>
          <w:sz w:val="28"/>
          <w:szCs w:val="28"/>
        </w:rPr>
        <w:t>»</w:t>
      </w:r>
      <w:r w:rsidR="006B3840">
        <w:rPr>
          <w:rFonts w:eastAsia="Calibri"/>
          <w:sz w:val="28"/>
          <w:szCs w:val="28"/>
        </w:rPr>
        <w:t>.</w:t>
      </w:r>
    </w:p>
    <w:p w:rsidR="00F356C7" w:rsidRDefault="00F356C7" w:rsidP="00F356C7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8D7DF8">
        <w:rPr>
          <w:rFonts w:eastAsia="Calibri"/>
          <w:sz w:val="28"/>
          <w:szCs w:val="28"/>
        </w:rPr>
        <w:t>Использовать на уроке и во внеурочной деятельности Банк заданий РЭШ по формированию функциональной грамотности.</w:t>
      </w:r>
    </w:p>
    <w:p w:rsidR="00F356C7" w:rsidRPr="006B3840" w:rsidRDefault="00F356C7" w:rsidP="00F356C7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Использовать различные возможности для</w:t>
      </w:r>
      <w:r w:rsidRPr="008D7DF8">
        <w:rPr>
          <w:rFonts w:eastAsia="Calibri"/>
          <w:sz w:val="28"/>
          <w:szCs w:val="28"/>
        </w:rPr>
        <w:t xml:space="preserve"> повышения самообразования</w:t>
      </w:r>
      <w:r>
        <w:rPr>
          <w:rFonts w:eastAsia="Calibri"/>
          <w:sz w:val="28"/>
          <w:szCs w:val="28"/>
        </w:rPr>
        <w:t xml:space="preserve"> (вебинары, курсы, онлайн-семинары и т.д.)</w:t>
      </w:r>
      <w:r w:rsidRPr="008D7DF8">
        <w:rPr>
          <w:rFonts w:eastAsia="Calibri"/>
          <w:sz w:val="28"/>
          <w:szCs w:val="28"/>
        </w:rPr>
        <w:t>.</w:t>
      </w:r>
    </w:p>
    <w:p w:rsidR="00F356C7" w:rsidRPr="008D7DF8" w:rsidRDefault="00F356C7" w:rsidP="00F356C7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F356C7" w:rsidRPr="008D7DF8" w:rsidRDefault="00B66ADA" w:rsidP="006B3840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07</w:t>
      </w:r>
      <w:r w:rsidR="00F356C7">
        <w:rPr>
          <w:rFonts w:eastAsia="Calibri"/>
          <w:sz w:val="28"/>
          <w:szCs w:val="28"/>
        </w:rPr>
        <w:t>.10.</w:t>
      </w:r>
      <w:r w:rsidR="00F356C7" w:rsidRPr="008D7DF8">
        <w:rPr>
          <w:rFonts w:eastAsia="Calibri"/>
          <w:sz w:val="28"/>
          <w:szCs w:val="28"/>
        </w:rPr>
        <w:t xml:space="preserve"> 2021</w:t>
      </w:r>
      <w:r w:rsidR="00F356C7">
        <w:rPr>
          <w:rFonts w:eastAsia="Calibri"/>
          <w:sz w:val="28"/>
          <w:szCs w:val="28"/>
        </w:rPr>
        <w:t xml:space="preserve"> года.                   Руководитель ЛУМО </w:t>
      </w:r>
      <w:r w:rsidR="00C93E0E">
        <w:rPr>
          <w:rFonts w:eastAsia="Calibri"/>
          <w:sz w:val="28"/>
          <w:szCs w:val="28"/>
        </w:rPr>
        <w:t xml:space="preserve">    </w:t>
      </w:r>
      <w:r w:rsidR="006B3840">
        <w:rPr>
          <w:rFonts w:eastAsia="Calibri"/>
          <w:sz w:val="28"/>
          <w:szCs w:val="28"/>
        </w:rPr>
        <w:t xml:space="preserve"> Мартынова</w:t>
      </w:r>
      <w:r w:rsidR="00C93E0E">
        <w:rPr>
          <w:rFonts w:eastAsia="Calibri"/>
          <w:sz w:val="28"/>
          <w:szCs w:val="28"/>
        </w:rPr>
        <w:t xml:space="preserve"> О.А.</w:t>
      </w:r>
    </w:p>
    <w:p w:rsidR="00F356C7" w:rsidRDefault="00F356C7">
      <w:pPr>
        <w:pStyle w:val="a3"/>
        <w:spacing w:line="242" w:lineRule="auto"/>
        <w:ind w:right="6867"/>
      </w:pPr>
    </w:p>
    <w:p w:rsidR="00F356C7" w:rsidRDefault="00F356C7">
      <w:pPr>
        <w:pStyle w:val="a3"/>
        <w:spacing w:line="242" w:lineRule="auto"/>
        <w:ind w:right="6867"/>
      </w:pPr>
    </w:p>
    <w:p w:rsidR="00F356C7" w:rsidRDefault="00F356C7">
      <w:pPr>
        <w:pStyle w:val="a3"/>
        <w:spacing w:line="242" w:lineRule="auto"/>
        <w:ind w:right="6867"/>
      </w:pPr>
    </w:p>
    <w:sectPr w:rsidR="00F356C7" w:rsidSect="00723FB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A65"/>
    <w:multiLevelType w:val="hybridMultilevel"/>
    <w:tmpl w:val="88769790"/>
    <w:lvl w:ilvl="0" w:tplc="81343FF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555C3"/>
    <w:multiLevelType w:val="hybridMultilevel"/>
    <w:tmpl w:val="867CB25C"/>
    <w:lvl w:ilvl="0" w:tplc="700E42A0">
      <w:start w:val="1"/>
      <w:numFmt w:val="decimal"/>
      <w:lvlText w:val="%1."/>
      <w:lvlJc w:val="left"/>
      <w:pPr>
        <w:ind w:left="757" w:hanging="360"/>
      </w:pPr>
      <w:rPr>
        <w:rFonts w:eastAsia="MS Mincho" w:hAnsi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69854C9"/>
    <w:multiLevelType w:val="hybridMultilevel"/>
    <w:tmpl w:val="C85E3126"/>
    <w:lvl w:ilvl="0" w:tplc="F4B2EA0E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72E6C2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313C2AB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56CDED6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6C42922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8CC4BAF2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8432DC3C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72F6D77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40B861B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3">
    <w:nsid w:val="365F1F58"/>
    <w:multiLevelType w:val="hybridMultilevel"/>
    <w:tmpl w:val="6B062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9379D"/>
    <w:multiLevelType w:val="hybridMultilevel"/>
    <w:tmpl w:val="72800FB4"/>
    <w:lvl w:ilvl="0" w:tplc="D04C6BF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7EEBAA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93D28774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FCF6043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1FF6801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AE72E7B8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20EC68D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80F6ED9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37FAF674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5">
    <w:nsid w:val="43210F69"/>
    <w:multiLevelType w:val="hybridMultilevel"/>
    <w:tmpl w:val="BA1C5384"/>
    <w:lvl w:ilvl="0" w:tplc="5E94E20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6228F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3B080B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0F0EE6D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35CC3E7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8A0ED35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107A7ED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6A647F0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F1EB44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6">
    <w:nsid w:val="4CF75961"/>
    <w:multiLevelType w:val="hybridMultilevel"/>
    <w:tmpl w:val="70FCF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9E3DCE"/>
    <w:multiLevelType w:val="hybridMultilevel"/>
    <w:tmpl w:val="22E2B4B4"/>
    <w:lvl w:ilvl="0" w:tplc="12FA79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10A33"/>
    <w:multiLevelType w:val="hybridMultilevel"/>
    <w:tmpl w:val="C20E0830"/>
    <w:lvl w:ilvl="0" w:tplc="7494DCBA">
      <w:start w:val="1"/>
      <w:numFmt w:val="decimal"/>
      <w:lvlText w:val="%1."/>
      <w:lvlJc w:val="left"/>
      <w:pPr>
        <w:ind w:left="21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65E39"/>
    <w:multiLevelType w:val="hybridMultilevel"/>
    <w:tmpl w:val="FA2C311E"/>
    <w:lvl w:ilvl="0" w:tplc="C3B21A4A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EEA500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5C64F58C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89563A4A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732CC878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1BAC05B2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D2768C7E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3CA05676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3EF0E24A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abstractNum w:abstractNumId="10">
    <w:nsid w:val="61D44EAD"/>
    <w:multiLevelType w:val="hybridMultilevel"/>
    <w:tmpl w:val="0046B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A6E23"/>
    <w:multiLevelType w:val="multilevel"/>
    <w:tmpl w:val="23E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B0636"/>
    <w:multiLevelType w:val="hybridMultilevel"/>
    <w:tmpl w:val="E79AC2CA"/>
    <w:lvl w:ilvl="0" w:tplc="5550687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F3AE77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DDC713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7DC641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A3A2D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4A6E5A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374A35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D323F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5D61FE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>
    <w:nsid w:val="6DA52931"/>
    <w:multiLevelType w:val="hybridMultilevel"/>
    <w:tmpl w:val="E3607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23AF5"/>
    <w:multiLevelType w:val="hybridMultilevel"/>
    <w:tmpl w:val="D712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13557"/>
    <w:multiLevelType w:val="hybridMultilevel"/>
    <w:tmpl w:val="F90A9952"/>
    <w:lvl w:ilvl="0" w:tplc="7E56249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0CB12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C75EFCC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D552232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A3F6B008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D16A7600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6DD614AC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69FE8C3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941C6DA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0F1A"/>
    <w:rsid w:val="00000061"/>
    <w:rsid w:val="00324962"/>
    <w:rsid w:val="0033502B"/>
    <w:rsid w:val="00373446"/>
    <w:rsid w:val="00691123"/>
    <w:rsid w:val="006B3840"/>
    <w:rsid w:val="006E14A2"/>
    <w:rsid w:val="00723FBB"/>
    <w:rsid w:val="00761406"/>
    <w:rsid w:val="008C0F1A"/>
    <w:rsid w:val="00986261"/>
    <w:rsid w:val="00B66ADA"/>
    <w:rsid w:val="00C64A38"/>
    <w:rsid w:val="00C93E0E"/>
    <w:rsid w:val="00D74862"/>
    <w:rsid w:val="00ED2B29"/>
    <w:rsid w:val="00F356C7"/>
    <w:rsid w:val="00F63C77"/>
    <w:rsid w:val="00F857EE"/>
    <w:rsid w:val="00F978CE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23FBB"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FBB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23FBB"/>
    <w:pPr>
      <w:ind w:left="102" w:firstLine="539"/>
    </w:pPr>
  </w:style>
  <w:style w:type="paragraph" w:customStyle="1" w:styleId="TableParagraph">
    <w:name w:val="Table Paragraph"/>
    <w:basedOn w:val="a"/>
    <w:uiPriority w:val="1"/>
    <w:qFormat/>
    <w:rsid w:val="00723FBB"/>
  </w:style>
  <w:style w:type="paragraph" w:styleId="a5">
    <w:name w:val="No Spacing"/>
    <w:uiPriority w:val="1"/>
    <w:qFormat/>
    <w:rsid w:val="00F356C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66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User1</cp:lastModifiedBy>
  <cp:revision>6</cp:revision>
  <dcterms:created xsi:type="dcterms:W3CDTF">2021-12-12T08:47:00Z</dcterms:created>
  <dcterms:modified xsi:type="dcterms:W3CDTF">2021-12-13T09:34:00Z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2021-12-12T00:00:00Z</vt:filetime>
  </property>
</Properties>
</file>